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budžetu un finanšu vadību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par Finanšu ministrijas izstrādāto likumprojektu “Grozījums Likumā par budžetu un finanšu vadību” (turpmāk  - Projekts) un atbalsta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Finanšu ministrijas uzmanību uz to, ka Likuma 21.panta 3.daļā ietvertais nosacījums, ka  Saeimas vēlēšanu gadā valsts budžeta likuma  projekts iesniedzams Saeimai ne vēlāk kā četrus mēnešus pēc tam, kad jaunievēlētā Saeima izteikusi Ministru kabinetam savu uzticību, ir pretrunā ar Latvijas Republikas Satversmes 66.panta pirmo daļu, kurā ir teikts, ka Saeima ik gadus pirms saimnieciskā gada sākšanās lemj par valsts ienākumu un izdevumu budžetu, kura projektu tai iesniedz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vēlēšanas ir valsts organizēts pasākums, kas notiek iepriekš zināmā, Satversmē noteiktā datumā un noteikti nav uzskatāms par force maievre situāciju, kādēļ valstij katrs ceturtais saimnieciskais gads būtu jāuzsāk ar t.s. “tehnisko budžetu”. Budžeta pieņemšana pēc Satversmē noteiktā termiņa (pirms saimnieciskā gada sākšanās) būtiski apgrūtina gan valsts iestāžu un pašvaldību darbu, gan valsts pasūtījumu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nosacījums, ka tieši jaunajai valdībai ir jāiesniedz budžeta projekts, neiztur kritiku, jo pēc šādas analoģijas būtu jāveido un jāiesniedz jauns budžeta projekts pēc katras valdības nomaiņas.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3.daļu un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nosaukumā vārdu “Grozījums” izteikt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(1) Papildināt likumprojektu ar jaunu pantu šādā redakcijā: 21.pantā Izslēgt 3.daļu un 3</w:t>
            </w:r>
            <w:r w:rsidR="00000000" w:rsidRPr="00000000" w:rsidDel="00000000">
              <w:rPr>
                <w:vertAlign w:val="superscript"/>
                <w:rtl w:val="0"/>
              </w:rPr>
              <w:t xml:space="preserve">1</w:t>
            </w:r>
            <w:r w:rsidR="00000000" w:rsidRPr="00000000" w:rsidDel="00000000">
              <w:rPr>
                <w:rtl w:val="0"/>
              </w:rPr>
              <w:t xml:space="preserve"> daļu.; (2) Likumprojekta nosaukumā vārdu “Grozījums” izteikt daudzskaitlī.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w:t>
    </w:r>
    <w:r>
      <w:br/>
    </w:r>
    <w:r w:rsidR="00000000" w:rsidRPr="00000000" w:rsidDel="00000000">
      <w:rPr>
        <w:rtl w:val="0"/>
      </w:rPr>
      <w:t xml:space="preserve">Izdrukāts 19.02.2024.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w:t>
    </w:r>
    <w:r>
      <w:br/>
    </w:r>
    <w:r w:rsidR="00000000" w:rsidRPr="00000000" w:rsidDel="00000000">
      <w:rPr>
        <w:rtl w:val="0"/>
      </w:rPr>
      <w:t xml:space="preserve">Izdrukāts 19.02.2024.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Atzinumi_24-TA-149.docx</dc:title>
</cp:coreProperties>
</file>

<file path=docProps/custom.xml><?xml version="1.0" encoding="utf-8"?>
<Properties xmlns="http://schemas.openxmlformats.org/officeDocument/2006/custom-properties" xmlns:vt="http://schemas.openxmlformats.org/officeDocument/2006/docPropsVTypes"/>
</file>