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Atbilstības novērtēšanas institūciju novērtēšanas, akreditācijas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Atbilstības novērtēšanas institūciju novērtēšanas, akreditācijas un uzraudzības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111. punktu noteikumu projektu neveido no trim nodaļām, ja noteikumu projekta pirmā nodaļa satur vispārīgos jautājumus (vispārīgo jautājumu) un trešā nodaļa satur noslēguma jautājumus (noslēguma jautājumu). Ievērojot minēto, piedāvājam izvērtēt nodaļu veidošanas lietderību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 novērtēšanas procesu, akreditāciju un akreditēto institūciju uzraudzību organizē atbilstoši regulā Nr. 765/2008 noteiktajām prasībām un saskaņā ar regulā Nr. 765/2008 minētajiem piemērojamiem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projekta 4. punktā atsaukties uz konkrētu Eiropas Parlamenta un Padomes 2008. gada 9. jūlija Regulas (EK) Nr. 765/2008, ar ko nosaka akreditācijas un tirgus uzraudzības prasības attiecībā uz produktu tirdzniecību un atceļ Regulu (EEK) Nr. 339/93 (turpmāk - regula 765/2008) vienību, kurā minēti piemērojamie standarti (piemēram, 11. panta 1. punkts), vai konkrēti minēt piemērojamā standarta pilnu nosaukumu. Papildus aicinām arī salāgot atsauces projekta 4. un 19. punktā, arī 19. punktā konkrēti norādot uz regulā 765/2008 (vai konkrētā regulas vienībā) minētajiem piemērojamiem standartiem, lai ir nepārprotami skaidrs, par kuriem piemērojamiem standartiem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nodaļā “III. Noslēguma jautājumi” piedāvājam mainīt šajā nodaļā esošo punktu secību un izteikt tos atbilstoši normatīvo aktu izstrādes praksē pieņemtajam, proti, vispirms punkts par citu noteikumu atzīšanu par spēku zaudējušiem, tad punkts par spēku zaudējušo noteikumu tiesību normu turpmāko piemērošanu, un kā pēdējais punkts par projektā paredzēto noteikumu spēkā stāšanos. Minētā normu secība ir attiecināma arī uz noteikumiem bez nodaļām.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 </w:t>
            </w:r>
            <w:r w:rsidR="00000000" w:rsidRPr="00000000" w:rsidDel="00000000">
              <w:rPr>
                <w:i w:val="1"/>
                <w:u w:val="single"/>
                <w:rtl w:val="0"/>
              </w:rPr>
              <w:t xml:space="preserve">n</w:t>
            </w:r>
            <w:r w:rsidR="00000000" w:rsidRPr="00000000" w:rsidDel="00000000">
              <w:rPr>
                <w:i w:val="1"/>
                <w:u w:val="single"/>
                <w:rtl w:val="0"/>
              </w:rPr>
              <w:t xml:space="preserve">oteikumu projektā,</w:t>
            </w:r>
            <w:r w:rsidR="00000000" w:rsidRPr="00000000" w:rsidDel="00000000">
              <w:rPr>
                <w:i w:val="1"/>
                <w:rtl w:val="0"/>
              </w:rPr>
              <w:t xml:space="preserve"> atbilstoši Regulas 765/2008 8.pantā minētajam, </w:t>
            </w:r>
            <w:r w:rsidR="00000000" w:rsidRPr="00000000" w:rsidDel="00000000">
              <w:rPr>
                <w:i w:val="1"/>
                <w:u w:val="single"/>
                <w:rtl w:val="0"/>
              </w:rPr>
              <w:t xml:space="preserve">norādīts, ka</w:t>
            </w:r>
            <w:r w:rsidR="00000000" w:rsidRPr="00000000" w:rsidDel="00000000">
              <w:rPr>
                <w:i w:val="1"/>
                <w:rtl w:val="0"/>
              </w:rPr>
              <w:t xml:space="preserve"> Aģentūra atbilstības novērtēšanas institūciju novērtēšanas procesu un akreditēto institūciju uzraudzību organizē </w:t>
            </w:r>
            <w:r w:rsidR="00000000" w:rsidRPr="00000000" w:rsidDel="00000000">
              <w:rPr>
                <w:i w:val="1"/>
                <w:u w:val="single"/>
                <w:rtl w:val="0"/>
              </w:rPr>
              <w:t xml:space="preserve">atbilstoši Aģentūras izstrādātai metodikai un procedūrām un minētās procedūras izstrādātas </w:t>
            </w:r>
            <w:r w:rsidR="00000000" w:rsidRPr="00000000" w:rsidDel="00000000">
              <w:rPr>
                <w:i w:val="1"/>
                <w:rtl w:val="0"/>
              </w:rPr>
              <w:t xml:space="preserve">saskaņā ar Regulu 765/2008 un tai piemērojamo standartu prasībām kā tas noteikts Regulas 765/2008 11.panta 1.punktā [..]</w:t>
            </w:r>
            <w:r w:rsidR="00000000" w:rsidRPr="00000000" w:rsidDel="00000000">
              <w:rPr>
                <w:rtl w:val="0"/>
              </w:rPr>
              <w:t xml:space="preserve">”. Ņemot vērā uz atkārtoto saskaņošanu veiktās izmaiņas projektā, tostarp 4. punktā, aicinām salāgot anotācijā minēto ar noteikumu projektā ietverto tiesisko regulējumu. Papildus, ņemot vērā veiktās izmaiņas noteikumu projekta 19. punktā, aicinām izziņas 13. punktā ietverto skaidrojumu par standarta </w:t>
            </w:r>
            <w:r w:rsidR="00000000" w:rsidRPr="00000000" w:rsidDel="00000000">
              <w:rPr>
                <w:i w:val="1"/>
                <w:rtl w:val="0"/>
              </w:rPr>
              <w:t xml:space="preserve">EN ISO/IEC17011:2017  “Atbilstības novērtēšana. Prasības akreditācijas institūcijām, kas akreditē atbilstības novērtēšanas institūcijas”</w:t>
            </w:r>
            <w:r w:rsidR="00000000" w:rsidRPr="00000000" w:rsidDel="00000000">
              <w:rPr>
                <w:rtl w:val="0"/>
              </w:rPr>
              <w:t xml:space="preserve"> piemērošanu un likuma "Par atbilstības novērtēšanu" 13. panta pirmās daļas 3. punktā ietvertā pilnvarojuma izpildi noteikumu projektā ietvert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anotācijas 5.4. sadaļas 1. tabulā korekti norādīts, ka regulas 765/2008 5. panta 4. punkts ieviests  projekta 6. punktā, ņemot vērā, ka minētā regulas norma ir par akreditācijas struktūras tiesībām noteiktos gadījumos veikt atbilstīgus pasākumus, ierobežojot, apturot vai anulējot akreditācijas sertifikātu, bet noteikumu projekta 6. punkts ir par akreditēto institūciju sarakstu. Attiecīgi nav skaidrs, kāda minētajai regulas normai ir saistība ar projekta 6. punktu. Aicinām vai nu precizēt tabulu,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08.11.2023. 20.38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08.11.2023. 20.38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Atzinumi_23-TA-1281.docx</dc:title>
</cp:coreProperties>
</file>

<file path=docProps/custom.xml><?xml version="1.0" encoding="utf-8"?>
<Properties xmlns="http://schemas.openxmlformats.org/officeDocument/2006/custom-properties" xmlns:vt="http://schemas.openxmlformats.org/officeDocument/2006/docPropsVTypes"/>
</file>