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ārkārtējo situāciju un izņēmuma stāvokli"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12.12.2024.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12.12.2024.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