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Izteikt 1. un 2. rindas pēdējo kolonnu tādā pašā redakcijā, kā 12.rindā, svītrojot "EI 30".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Sergejs Rosuščans (VUGD)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15.10.2025.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15.10.2025.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