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31.07.2024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31.07.2024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