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punkta “Problēmas apraksts” 3.lpp. pirmajā rindkopā norādīts, ka projekta ietvaros tiks izveidota pirmās palīdzības sniegšanas apmācību pārvaldības informācijas sistēma, savukārt anotācijas 3.sadaļas 6.punktā norādīts, ka projekta ietvaros tika izveidota pirmās palīdzības sniegšanas apmācību pārvaldības informācijas sistēma. Ņemot vērā, ka veidojas pretruna, lūdzam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informāciju anotācijas 3.sadaļas 6.punktā, norādot, kuras Veselība ministrijas budžeta apakšprogrammas ietvaros projekts tika finansēts.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likuma par budžetu un finanšu vadību 9.1 panta otrajā daļā paredzēto, nepieciešams papildināt anotācijas 3.sadaļas 6.punktu, norādot, vai minētais projekts ir īstenots un ir veikts gala norēķins, kā arī anotācijas 3.sadaļas punktā “Cita informācija” norādāms, ka, VM, iesniedzot FM pieprasījumu finansējuma palielināšanai, pievienos Vides aizsardzības un reģionālās attīstības ministrijas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3.sadaļas 6.punktā norādīts, ka izmaksas 2023. gadā 9 680 </w:t>
            </w:r>
            <w:r w:rsidR="00000000" w:rsidRPr="00000000" w:rsidDel="00000000">
              <w:rPr>
                <w:i w:val="1"/>
                <w:rtl w:val="0"/>
              </w:rPr>
              <w:t xml:space="preserve">euro </w:t>
            </w:r>
            <w:r w:rsidR="00000000" w:rsidRPr="00000000" w:rsidDel="00000000">
              <w:rPr>
                <w:rtl w:val="0"/>
              </w:rPr>
              <w:t xml:space="preserve">apmērā tiks nodrošinātas Neatliekamās medicīniskās palīdzības dienestam piešķirto valsts budžeta līdzekļu ietvaros, nepieciešams papildināt anotāciju ar skaidrojumu, no kādiem resursiem minētās izmaksas tiks nodrošinātas.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informāciju anotācijas 3.sadaļas punktā “Cita informācija”, ņemot vērā, ka divas reizes pēc kārtas ir norādīti vārdi “euro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09.10.2023. 10.51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09.10.2023. 10.51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