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5.02.2025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5.02.2025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