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iegūšanu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pēc būtības nav par valsts līdzdalības iegūšanu, bet par valsts līdzdalības saglabāšanu SIA "Ludzas medicīnas centrs", lūdzam attiecīgi precizēt rīkojuma projekta nosaukumu un attiecīgajās vietās arī skaidrojumu anotācijā, nodrošinot nepārprotamu skaidrību, ka ar rīkojuma projektu ir paredzēta tieši līdzdalības saglabāšana SIA "Ludzas medicīnas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16.06.2023.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