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2. jūnija noteikumos Nr. 332 "Noteikumi par valsts profesionālās vidējās izglītības standartu un valsts arodizglītības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31.05.2024.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31.05.2024.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