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14. jūlija noteikumos Nr. 535 "Bīstamo iekārtu avāriju izmeklēšanas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02.08.2023.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02.08.2023.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