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27. decembra noteikumos Nr. 1032 "Atkritumu poligonu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Ministru kabineta noteikumu “Atkritumu poligonu noteikumi” redakcija noteic, ka </w:t>
            </w:r>
            <w:r w:rsidR="00000000" w:rsidRPr="00000000" w:rsidDel="00000000">
              <w:rPr>
                <w:b w:val="1"/>
                <w:rtl w:val="0"/>
              </w:rPr>
              <w:t xml:space="preserve">atkritumu poligona operatoram </w:t>
            </w:r>
            <w:r w:rsidR="00000000" w:rsidRPr="00000000" w:rsidDel="00000000">
              <w:rPr>
                <w:rtl w:val="0"/>
              </w:rPr>
              <w:t xml:space="preserve">atbilstoši šo noteikumu nodaļā </w:t>
            </w:r>
            <w:r w:rsidR="00000000" w:rsidRPr="00000000" w:rsidDel="00000000">
              <w:rPr>
                <w:i w:val="1"/>
                <w:rtl w:val="0"/>
              </w:rPr>
              <w:t xml:space="preserve">“4.1.1 Sadzīves atkritumu paraugu ņemšanas un atkritumu sastāva noteikšanas būtiskās prasības”</w:t>
            </w:r>
            <w:r w:rsidR="00000000" w:rsidRPr="00000000" w:rsidDel="00000000">
              <w:rPr>
                <w:rtl w:val="0"/>
              </w:rPr>
              <w:t xml:space="preserve"> noteiktajam jānodrošina attiecīgu paraugu ņemšana atkritumu poligona operatora apsaimniekotajā teritorijā ievestajiem sadzīves atkritumiem pirms to šķirošanas/ sagatavošanas apglabāšanai, pēc to šķirošanas/ sagatavošanas apglabāšanai utml (turpmāk – paraugi).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Atkritumu apsaimniekošanas valsts plāns 2021.-2028.gadam paredz iespējamību, ka ar sadzīves atkritumu šķirošanu/ sagatavošanu apglabāšanai nodarbosies ne tikai atkritumu poligonu operatori (paredzot iespēju, ka pašreizējie sadzīves atkritumu poligonu operatori pārtrauc apglabāšanas funkciju), bet arī citas juridiskas personas, tad Regulators vērš uzmanību, ka saskaņā ar pašreizējo minēto MK noteikumu redakciju un Noteikumu projektā plānoto, atkritumu paraugu ņemšanas un sastāva noteikšanas prasības sadzīves atkritumiem ir saistošas </w:t>
            </w:r>
            <w:r w:rsidR="00000000" w:rsidRPr="00000000" w:rsidDel="00000000">
              <w:rPr>
                <w:b w:val="1"/>
                <w:rtl w:val="0"/>
              </w:rPr>
              <w:t xml:space="preserve">tikai atkritumu poligonu operatoriem</w:t>
            </w:r>
            <w:r w:rsidR="00000000" w:rsidRPr="00000000" w:rsidDel="00000000">
              <w:rPr>
                <w:rtl w:val="0"/>
              </w:rPr>
              <w:t xml:space="preserve">, kaut arī šīs citas juridiskās personas ar sadzīves atkritumiem veiks līdzīgas darbības kā atkritumu poligonu operatori. Saskaņā ar publiski pieejamo informāciju (paredzēts arī pašreiz skaņošanas procesā esošajā “Viduslatvijas reģionālajā atkritumu apsaimniekošanas plānā 2023-2028”) sadzīves atkritumu šķirošanu/ sagatavošanu apglabāšanai jau 2024.gadā uzsāks SIA “Eco Baltia vide” izveidotā sadzīves atkritumu šķirošanas rūpnīca ar jaudu 20 tūkst. tonnu sadzīves atkritumu. Tādējādi rodas situācija, ka </w:t>
            </w:r>
            <w:r w:rsidR="00000000" w:rsidRPr="00000000" w:rsidDel="00000000">
              <w:rPr>
                <w:u w:val="single"/>
                <w:rtl w:val="0"/>
              </w:rPr>
              <w:t xml:space="preserve">paraugi netiks ņemti no visiem sadzīves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poligona darbības reģistrācijas žurnāls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4.pielikumu, kuras II daļas virsraksts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II. No poligona izvesto atkritumu vai otrreiz izmantojamo materiālu uzskaite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saskaņā ar atkritumu poligona definīciju Atkritumu apsaimniekošanas likuma 1.panta pirmajā daļā, </w:t>
            </w:r>
            <w:r w:rsidR="00000000" w:rsidRPr="00000000" w:rsidDel="00000000">
              <w:rPr>
                <w:i w:val="1"/>
                <w:rtl w:val="0"/>
              </w:rPr>
              <w:t xml:space="preserve">“atkritumu poligons ir speciāli ierīkota un aprīkota vieta atkritumu apglabāšanai uz zemes vai zemē, kur nodrošināti normatīvajos aktos noteiktie vides aizsardzības pasākumi”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atkritumu poligons ir krātuve, kurā tiek veikta tālākai pārstrādei un reģenerācijai nederīgo atkritumu apglabāšana, līdz ar to nav iespējams, ka no poligona izved otrreiz izmantojamus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Noprotams, ka šī pielikuma kontekstā šeit nav domāts poligons kā krātuve, bet gan poligons kā poligona apsaimniekotāja (vai nākotnē atkritumu apsaimniekošanas reģionālā centra) teritorija, kurā tiek veiktas ne tikai apglabāšanas darbības, bet arī dažāda veida atkritumu šķirošanas un citas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šeit un arī citur Noteikumu projekta tekstā un tā pielikumos, lai termins</w:t>
            </w:r>
            <w:r w:rsidR="00000000" w:rsidRPr="00000000" w:rsidDel="00000000">
              <w:rPr>
                <w:b w:val="1"/>
                <w:rtl w:val="0"/>
              </w:rPr>
              <w:t xml:space="preserve"> “poligons”</w:t>
            </w:r>
            <w:r w:rsidR="00000000" w:rsidRPr="00000000" w:rsidDel="00000000">
              <w:rPr>
                <w:rtl w:val="0"/>
              </w:rPr>
              <w:t xml:space="preserve"> tiktu lietots atbilstoši tā definīcijai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Vēvere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28.03.2024.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28.03.2024.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