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940 "Noteikumi par mikroliegumu izveidošanas un apsaimniekošanas kārtību, to aizsardzību, kā arī mikroliegumu un to buferzonu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18. decembra noteikumos Nr. 940 "Noteikumi par mikroliegumu izveidošanas un apsaimniekošanas kārtību, to aizsardzību, kā arī mikroliegumu un to buferzonu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Dabas fonds uztur iepriekš sniegtos iebildumus un iebilst pret noteikumu projekta tālāku virzību</w:t>
            </w:r>
            <w:r w:rsidR="00000000" w:rsidRPr="00000000" w:rsidDel="00000000">
              <w:rPr>
                <w:rtl w:val="0"/>
              </w:rPr>
              <w:t xml:space="preserve">, jo grozījumos iekļautā prasība kopā ar mikrolieguma pieteikumu iesniegt eksperta atzinumu nenodrošina Valsts meža dienesta (VMD) operatīvu rīcību gadījumos, kad nepieciešams nepieļaut vai apturēt meža ciršanu, piemēram, atrasta dzegužkurpīte vai apdzīvota mazā ērgļa vai melnā stārķa ligzda iestigotā cirsmā vai ciršana plānota augstvērtīgos īpaši aizsargājamos biotopos. Noteikumu projekta anotācijā nav skaidrots, kā VMD rīkojas šādos gadījumos, lai nodrošinātu Sugu un biotopu likumā noteiktās prasības. Diemžēl VMD pirms apliecinājuma koku ciršanai izsniegšanas neizmanto dabas datu pārvaldības sistēmas "Ozols" datus un nevērtē īpaši aizsargājamo sugu un biotopu sastopamību. Vēršam uzmanību, ka ciršanas apliecinājums ir derīgs 3 gadus (ar grozījumiem Noteikumos par koku ciršanu mežā plāno pagarināt derīguma termiņu uz 5 gadiem), bet ārpus īpaši aizsargājamām dabas teritorijām nav mežizstrādes aizliegums ligzdošanas laikā, līdz ar to bez operatīva VMD lēmuma netiek novērsts traucējums apdzīvotai īpaši aizsargājamās sugas ligzdai, ja tāda tiek konstatēta vietā ar plānotu vai izsniegtu ciršanas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25-TA-1400</w:t>
    </w:r>
    <w:r>
      <w:br/>
    </w:r>
    <w:r w:rsidR="00000000" w:rsidRPr="00000000" w:rsidDel="00000000">
      <w:rPr>
        <w:rtl w:val="0"/>
      </w:rPr>
      <w:t xml:space="preserve">Izdrukāts 04.08.2025.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25-TA-1400</w:t>
    </w:r>
    <w:r>
      <w:br/>
    </w:r>
    <w:r w:rsidR="00000000" w:rsidRPr="00000000" w:rsidDel="00000000">
      <w:rPr>
        <w:rtl w:val="0"/>
      </w:rPr>
      <w:t xml:space="preserve">Izdrukāts 04.08.2025.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Atzinumi_25-TA-1400.docx</dc:title>
</cp:coreProperties>
</file>

<file path=docProps/custom.xml><?xml version="1.0" encoding="utf-8"?>
<Properties xmlns="http://schemas.openxmlformats.org/officeDocument/2006/custom-properties" xmlns:vt="http://schemas.openxmlformats.org/officeDocument/2006/docPropsVTypes"/>
</file>