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Ilgtspējas informācijas atklāšanas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09.05.2024. 13.22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09.05.2024. 13.22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