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projektā paredzēto apropriācijas pārdali finansējums degvielas kvalitātes uzraudzības funkcijas īstenošanai tiks nodrošināts tikai 2024.gadam, lūdzam anotācijas 3.sadaļas punktā “Cita informācija” skaidrot no kādiem līdzekļiem Būvniecības valsts kontroles birojs to nodrošinās turpmākajos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61 797,22 </w:t>
            </w:r>
            <w:r w:rsidR="00000000" w:rsidRPr="00000000" w:rsidDel="00000000">
              <w:rPr>
                <w:i w:val="1"/>
                <w:rtl w:val="0"/>
              </w:rPr>
              <w:t xml:space="preserve">euro</w:t>
            </w:r>
            <w:r w:rsidR="00000000" w:rsidRPr="00000000" w:rsidDel="00000000">
              <w:rPr>
                <w:rtl w:val="0"/>
              </w:rPr>
              <w:t xml:space="preserve"> apmērā no Klimata un enerģētikas ministrijas budžeta programmas 97.00.00 "Nozaru vadība un politikas plānošana" uz Ekonomikas ministrijas budžeta apakšprogrammu 29.06.00 "Enerģētikas jautājumu administrēšana", lai nodrošinātu degvielas kvalitātes uzraudzības funkcijas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1.punktā precizēt pārdalāmā finansējuma apmēru, noapaļojot to uz augšu līdz veselam ciparam.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anotācijas 3.sadaļas 6.punktā norādītais aprēķins ir matemātiski korekts, nepieciešamības gadījumā precizējot pārdalāmā finansējuma apmēru gan anotācijā, gan rīkojuma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6.punktā minēto informāciju ar Klimata un enerģētikas ministrijas identificētās ekonomijas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punktā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kvalitātes uzraudzības funkcijas īstenošanai nepieciešamais finansējums 2024.gadā xx euro apmērā tiks nodrošināts, pārdalot to no Klimata un enerģētikas ministrijas budžeta programmas 97.00.00 "Nozaru vadība un politikas plānošana" uz Ekonomikas ministrijas budžeta apakšprogrammu 29.06.00 "Enerģētikas jautājumu administrēšana".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24-TA-1202</w:t>
    </w:r>
    <w:r>
      <w:br/>
    </w:r>
    <w:r w:rsidR="00000000" w:rsidRPr="00000000" w:rsidDel="00000000">
      <w:rPr>
        <w:rtl w:val="0"/>
      </w:rPr>
      <w:t xml:space="preserve">Izdrukāts 11.06.2024.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24-TA-1202</w:t>
    </w:r>
    <w:r>
      <w:br/>
    </w:r>
    <w:r w:rsidR="00000000" w:rsidRPr="00000000" w:rsidDel="00000000">
      <w:rPr>
        <w:rtl w:val="0"/>
      </w:rPr>
      <w:t xml:space="preserve">Izdrukāts 11.06.2024.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Atzinumi_24-TA-1202.docx</dc:title>
</cp:coreProperties>
</file>

<file path=docProps/custom.xml><?xml version="1.0" encoding="utf-8"?>
<Properties xmlns="http://schemas.openxmlformats.org/officeDocument/2006/custom-properties" xmlns:vt="http://schemas.openxmlformats.org/officeDocument/2006/docPropsVTypes"/>
</file>