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Muitas uzraudzībā esošo nefasēto preču un nefasēto preču transporta iepakojumā pieļaujamās masas atšķirības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28.07.2023.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28.07.2023.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