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konsekventi kopā lietot apzīmējumu ES/EEZ valstis, jo, pirmkārt, ES valstis ietilpst EEZ valstu skaitā un, otrkārt, EEZ iekļauj Norvēģiju, Islandi un Lihtenšteinu, kuras nevar tikt uzskatītas par trešajām valstīm. Papildus Latvijas tiesību aktos šai valstu grupai tiek pievienota arī Šveices Konfederācija, kura nevar tikt uzskatīta par trešo valsti.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Irita Kuzma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projekta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4.nodaļā "Pasākumu plāns Parlamentārās izmeklēšanas komisijas ziņojumā iekļauto ieteikumu īstenošanai" iekļautajam </w:t>
            </w:r>
            <w:r w:rsidR="00000000" w:rsidRPr="00000000" w:rsidDel="00000000">
              <w:rPr>
                <w:u w:val="single"/>
                <w:rtl w:val="0"/>
              </w:rPr>
              <w:t xml:space="preserve">(7.)7.pasākumam</w:t>
            </w:r>
            <w:r w:rsidR="00000000" w:rsidRPr="00000000" w:rsidDel="00000000">
              <w:rPr>
                <w:rtl w:val="0"/>
              </w:rPr>
              <w:t xml:space="preserve"> noteikt izņēmumu attiecībā uz OECD dalībvalstīm vai bezvīzu režīma valstīm, vai vismaz uz NATO un EEZ valstīm (līdzīgi kā noteikts (7.) 16.pasākumam).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Irita Kuzma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projekta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4.nodaļā "Pasākumu plāns Parlamentārās izmeklēšanas komisijas ziņojumā iekļauto ieteikumu īstenošanai" iekļautajam </w:t>
            </w:r>
            <w:r w:rsidR="00000000" w:rsidRPr="00000000" w:rsidDel="00000000">
              <w:rPr>
                <w:u w:val="single"/>
                <w:rtl w:val="0"/>
              </w:rPr>
              <w:t xml:space="preserve">(7.)15.pasākumam</w:t>
            </w:r>
            <w:r w:rsidR="00000000" w:rsidRPr="00000000" w:rsidDel="00000000">
              <w:rPr>
                <w:rtl w:val="0"/>
              </w:rPr>
              <w:t xml:space="preserve"> noteikt izņēmumu attiecībā uz OECD dalībvalstīm vai bezvīzu režīma valstīm, vai vismaz uz NATO un EEZ valstīm (līdzīgi kā noteikts (7.) 16.pasākumam).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Irita Kuzma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projekta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4.nodaļā "Pasākumu plāns Parlamentārās izmeklēšanas komisijas ziņojumā iekļauto ieteikumu īstenošanai" iekļautajam </w:t>
            </w:r>
            <w:r w:rsidR="00000000" w:rsidRPr="00000000" w:rsidDel="00000000">
              <w:rPr>
                <w:u w:val="single"/>
                <w:rtl w:val="0"/>
              </w:rPr>
              <w:t xml:space="preserve">(7.)16.pasākumam</w:t>
            </w:r>
            <w:r w:rsidR="00000000" w:rsidRPr="00000000" w:rsidDel="00000000">
              <w:rPr>
                <w:rtl w:val="0"/>
              </w:rPr>
              <w:t xml:space="preserve"> noteikt izņēmumu attiecībā uz OECD dalībvalstīm vai bezvīzu režīma valstīm.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Irita Kuzma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04.08.2026. 21.32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04.08.2026. 21.32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