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C0" w:rsidRDefault="00175BC0" w:rsidP="00175BC0">
      <w:pPr>
        <w:rPr>
          <w:rFonts w:eastAsia="Times New Roman"/>
          <w:lang w:eastAsia="lv-LV"/>
        </w:rPr>
      </w:pPr>
      <w:bookmarkStart w:id="0" w:name="_MailOriginal"/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Daiga </w:t>
      </w:r>
      <w:proofErr w:type="spellStart"/>
      <w:r>
        <w:rPr>
          <w:rFonts w:eastAsia="Times New Roman"/>
          <w:lang w:eastAsia="lv-LV"/>
        </w:rPr>
        <w:t>Filipsone</w:t>
      </w:r>
      <w:proofErr w:type="spellEnd"/>
      <w:r>
        <w:rPr>
          <w:rFonts w:eastAsia="Times New Roman"/>
          <w:lang w:eastAsia="lv-LV"/>
        </w:rPr>
        <w:t xml:space="preserve"> &lt;Daiga.Filipsone@lm.gov.lv&gt;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Monday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June</w:t>
      </w:r>
      <w:proofErr w:type="spellEnd"/>
      <w:r>
        <w:rPr>
          <w:rFonts w:eastAsia="Times New Roman"/>
          <w:lang w:eastAsia="lv-LV"/>
        </w:rPr>
        <w:t xml:space="preserve"> 28, 2021 1:42 PM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pasts@iem.gov.lv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Cc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Sigita Alekse &lt;Sigita.Alekse@ic.iem.gov.lv&gt;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LM atzinums par likumprojektu “Grozījumi Sodu reģistra likumā” (VSS-52) </w:t>
      </w:r>
    </w:p>
    <w:p w:rsidR="00175BC0" w:rsidRDefault="00175BC0" w:rsidP="00175BC0"/>
    <w:p w:rsidR="00175BC0" w:rsidRDefault="00175BC0" w:rsidP="00175BC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Labdien!</w:t>
      </w:r>
    </w:p>
    <w:p w:rsidR="00175BC0" w:rsidRDefault="00175BC0" w:rsidP="00175BC0">
      <w:pPr>
        <w:rPr>
          <w:rFonts w:ascii="Times New Roman" w:hAnsi="Times New Roman" w:cs="Times New Roman"/>
          <w:sz w:val="26"/>
          <w:szCs w:val="26"/>
        </w:rPr>
      </w:pPr>
    </w:p>
    <w:p w:rsidR="00175BC0" w:rsidRDefault="00175BC0" w:rsidP="00175BC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Labklājības ministrija savas kompetences ietvaros ir izvērtējusi Iekšlietu ministrijas precizēto likumprojektu “Grozījumi Sodu reģistra likumā” (VSS-52) un tā anotāciju un atbalsta to tālāku virzību bez iebildumiem un priekšlikumiem.</w:t>
      </w:r>
    </w:p>
    <w:p w:rsidR="00175BC0" w:rsidRDefault="00175BC0" w:rsidP="00175BC0"/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Ar cieņu,</w:t>
      </w:r>
    </w:p>
    <w:p w:rsidR="00175BC0" w:rsidRDefault="00175BC0" w:rsidP="00175BC0">
      <w:pPr>
        <w:rPr>
          <w:rFonts w:ascii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b/>
          <w:bCs/>
          <w:lang w:eastAsia="lv-LV"/>
        </w:rPr>
        <w:t xml:space="preserve">Daiga </w:t>
      </w:r>
      <w:proofErr w:type="spellStart"/>
      <w:r>
        <w:rPr>
          <w:rFonts w:ascii="Times New Roman" w:hAnsi="Times New Roman" w:cs="Times New Roman"/>
          <w:b/>
          <w:bCs/>
          <w:lang w:eastAsia="lv-LV"/>
        </w:rPr>
        <w:t>Filipsone</w:t>
      </w:r>
      <w:proofErr w:type="spellEnd"/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 xml:space="preserve">Bērnu un ģimenes politikas departamenta </w:t>
      </w:r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vecākā eksperte</w:t>
      </w:r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Tālr. 67021590</w:t>
      </w:r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hyperlink r:id="rId4" w:history="1">
        <w:r>
          <w:rPr>
            <w:rStyle w:val="Hipersaite"/>
            <w:rFonts w:ascii="Times New Roman" w:hAnsi="Times New Roman" w:cs="Times New Roman"/>
            <w:lang w:eastAsia="lv-LV"/>
          </w:rPr>
          <w:t>daiga.filipsone@lm.gov.lv</w:t>
        </w:r>
      </w:hyperlink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</w:p>
    <w:p w:rsidR="00175BC0" w:rsidRDefault="00175BC0" w:rsidP="00175BC0">
      <w:pPr>
        <w:rPr>
          <w:rFonts w:ascii="Times New Roman" w:hAnsi="Times New Roman" w:cs="Times New Roman"/>
          <w:b/>
          <w:bCs/>
          <w:lang w:eastAsia="lv-LV"/>
        </w:rPr>
      </w:pPr>
      <w:r>
        <w:rPr>
          <w:rFonts w:ascii="Times New Roman" w:hAnsi="Times New Roman" w:cs="Times New Roman"/>
          <w:b/>
          <w:bCs/>
          <w:lang w:eastAsia="lv-LV"/>
        </w:rPr>
        <w:t>Labklājības ministrija</w:t>
      </w:r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r>
        <w:rPr>
          <w:rFonts w:ascii="Times New Roman" w:hAnsi="Times New Roman" w:cs="Times New Roman"/>
          <w:lang w:eastAsia="lv-LV"/>
        </w:rPr>
        <w:t>Skolas iela 28, Rīga, LV-1331</w:t>
      </w:r>
    </w:p>
    <w:p w:rsidR="00175BC0" w:rsidRDefault="00175BC0" w:rsidP="00175BC0">
      <w:pPr>
        <w:rPr>
          <w:rFonts w:ascii="Times New Roman" w:hAnsi="Times New Roman" w:cs="Times New Roman"/>
          <w:lang w:eastAsia="lv-LV"/>
        </w:rPr>
      </w:pPr>
      <w:hyperlink r:id="rId5" w:history="1">
        <w:r>
          <w:rPr>
            <w:rStyle w:val="Hipersaite"/>
            <w:rFonts w:ascii="Times New Roman" w:hAnsi="Times New Roman" w:cs="Times New Roman"/>
            <w:lang w:eastAsia="lv-LV"/>
          </w:rPr>
          <w:t>www.lm.gov.lv</w:t>
        </w:r>
      </w:hyperlink>
    </w:p>
    <w:p w:rsidR="00175BC0" w:rsidRDefault="00175BC0" w:rsidP="00175BC0">
      <w:pPr>
        <w:rPr>
          <w:lang w:eastAsia="lv-LV"/>
        </w:rPr>
      </w:pPr>
    </w:p>
    <w:p w:rsidR="00175BC0" w:rsidRDefault="00175BC0" w:rsidP="00175BC0">
      <w:pPr>
        <w:rPr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1257300" cy="1009650"/>
            <wp:effectExtent l="0" t="0" r="0" b="0"/>
            <wp:docPr id="1" name="Attēls 1" descr="cid:image001.png@01D76C23.6E996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6C23.6E99620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B5F6C" w:rsidRDefault="00EB5F6C">
      <w:bookmarkStart w:id="1" w:name="_GoBack"/>
      <w:bookmarkEnd w:id="1"/>
    </w:p>
    <w:sectPr w:rsidR="00EB5F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C0"/>
    <w:rsid w:val="00175BC0"/>
    <w:rsid w:val="00E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478E9-E940-4978-88C9-CDCDEF5D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5BC0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175B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76C23.6E9962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lm.gov.lv/" TargetMode="External"/><Relationship Id="rId4" Type="http://schemas.openxmlformats.org/officeDocument/2006/relationships/hyperlink" Target="mailto:daiga.filipsone@l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2021-07-27T15:07:00Z</dcterms:created>
  <dcterms:modified xsi:type="dcterms:W3CDTF">2021-07-27T15:08:00Z</dcterms:modified>
</cp:coreProperties>
</file>