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Gravimetriskās vērtības absolūtajos punktos nosaka nulles plūdmaiņu sistēma un to vērtības izsekojamas līdz sertificētiem starptautiskiem salīdzinājumiem.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 – izteiksmes dalītājā nekorekts dalītājs.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15.punkts: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Projekcijas mēroga koeficienta aprēķināšanai LKS-2020 TM izmanto šādu formulu: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 = 0,9996 + 0,9996 × y02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                    2 R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Ozola (LU)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02.04.2025.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02.04.2025.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