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Minimālās kiberdrošības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04.04.2025.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04.04.2025.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