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kas nosaka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Uzdodot tik apjomīgu preventīvu pasākumu kopumu izglītības iestādēm (ko tās jau tāpat šobrīd veic), un vienlaikus valsts līmenī pieļaujot arvien jaunu atkarības izraisošu vielu (piem. e-cigaretes u.c.) legālu tirdzniecības vietu pieaugumu un popularizēšanu (tai skaitā reklāmas publiskajā telpā), pašvaldības saskata nesamērību un nepietiekamu efektivitāti minētā jautājumu risinājumā.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tiek veicināta nenobriedušo pusaudžu pakļaušana kārdinājumam pret atkarībām un sodīšana par nespēju tiem pretoties.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Šim jautājumam būtu nepieciešams komplekss un visu iesaistīto instanču kopīgs risinājums, konkrēti nosakot katras instances atbildības robežas, tai skaitā valsts mērogā risinot jautājumu par atkarības izraisošo vielu iegādes ierobežošanu, nevis vainīgo nepilngadīgo pusaudžu meklēšana, vai sodīšana.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Mudīte Juhna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nodrošina pirmās palīdzības sniegšanas aptieciņas medicīnisko materiālu minimumu telpās ar paaugstinātu traumu rašanās iespējamību un nodrošina tās pieejamību. Ja izglītības iestādē ir nodarbināta ārstniecības persona, pirmās palīdzības sniegšanai paredzētā aptieciņa var tikt papildināta ar papildu medicīnas ierīcēm un zālēm;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Vērsām uzmanību, ka izglītības iestāde kā valsts, pašvaldību, valsts augstskolu vai citu juridisko vai fizisko personu dibināta iestāde aptiekā var iegādāties tikai pārsienamos materiālus, dezinfekcijas līdzekļus, uztura bagātinātājus. Bezrecepšu zāles aptiekā var iegādāties, ja izglītības iestādes medicīnas kabinets reģistrēts kā ārstniecības iestāde  un saņēmis ārstniecības iestādes kodu.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Ministru kabineta noteikumu projekta 6.11. apakšpunkta otro teikumu izteikt šādā redakcijā: Ja izglītības iestādē ir nodarbināta ārstniecības persona, pirmās palīdzības sniegšanai paredzētā aptieciņa var tikt papildināta ar papildu medicīnas ierīcēm un </w:t>
            </w:r>
            <w:r w:rsidR="00000000" w:rsidRPr="00000000" w:rsidDel="00000000">
              <w:rPr>
                <w:b w:val="1"/>
                <w:rtl w:val="0"/>
              </w:rPr>
              <w:t xml:space="preserve">bezrecepšu zālēm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Mudīte Juhna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ir saņemta šo noteikumu 11. punktā  minētā informācija, pašvaldība ir tiesīga sasaukt starpinstitūciju sanāksmi, kas lemj par turpmākajiem atbalsta pasākumiem izglītojamam. Sanāksmē pieaicina izglītības iestādes atbildīgos speciālistus, izglītojamā vecākus, pārstāvjus no attiecīgās pašvaldības izglītības pārvaldes, sociālā dienesta, bāriņtiesas, Valsts bērnu tiesību aizsardzības inspekcijas un citus speciālistus.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bieži vien ir gadījumi, ka izglītojamais deklarētajā dzīvesvietā ilgstoši nedzīvo un pašvaldībai par izglītojamo nav informācijas, tādējādi tiek būtiski aizkavēta preventīvo pasākumu uzsākšana.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proaktīvi risinātu šādus gadījumus, rosinām Ministru kabineta noteikumu projekta 11.punktu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izglītojamā uzvedībā nav uzlabojumu un vecāki nevēlas vai nesadarbojas ar izglītības iestādi, vadītājs nodrošina šīs informācijas nosūtīšanu pašvaldībai, kuras administratīvajā teritorijā ir </w:t>
            </w:r>
            <w:r w:rsidR="00000000" w:rsidRPr="00000000" w:rsidDel="00000000">
              <w:rPr>
                <w:b w:val="1"/>
                <w:rtl w:val="0"/>
              </w:rPr>
              <w:t xml:space="preserve">izglītojamā deklarētā dzīvesvieta un faktiskā dzīvesvieta</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Mudīte Juhna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Nepilngadīgā izglītojamā vecāki vai pilngadīgais izglītojamais informē atbildīgo pedagogu par veselības traucējumiem vai īpatnībām, ja viņam nepieciešama īpaša uzmanība, kā arī par saziņas iespējām ar vecākiem (izņemot pilngadīgu izglītojamo), norādot kontakttālruni.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nepilngadīgā izglītojamā vecāki vai pilngadīgais izglītojamais bieži vien neinformē izglītības iestādi par izglītojamā veselības traucējumiem vai kādām citām īpatnībām, tādējādi līdz izglītības iestādei iepriekš minētā informācija nenonāk.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efektīvāk risinātu šādus gadījumus, rosinām Ministru kabineta noteikumu projekta 23.punktu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Nepilngadīgā izglītojamā vecāki vai pilngadīgais izglītojamais </w:t>
            </w:r>
            <w:r w:rsidR="00000000" w:rsidRPr="00000000" w:rsidDel="00000000">
              <w:rPr>
                <w:b w:val="1"/>
                <w:rtl w:val="0"/>
              </w:rPr>
              <w:t xml:space="preserve">rakstiski </w:t>
            </w:r>
            <w:r w:rsidR="00000000" w:rsidRPr="00000000" w:rsidDel="00000000">
              <w:rPr>
                <w:rtl w:val="0"/>
              </w:rPr>
              <w:t xml:space="preserve">informē atbildīgo pedagogu par veselības traucējumiem vai īpatnībām, ja viņam nepieciešama īpaša uzmanība, kā arī par saziņas iespējām ar vecākiem (izņemot pilngadīgu izglītojamo), norādot kontakttālruni.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Mudīte Juhna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Ministru kabineta projekta pielikumā “Rīcības plāns, kas nosaka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 regulējumu, lūdzam precizēt 5.punktā minēto tūlītējo pasākumu darbību prioritāro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Tūlītējie pasākumi ietver šādas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izglītojamā veselības stāvokļa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nepieciešams – neatliekamās medicīniskās palīdzības brigādes izsaukšana;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izglītības iestādes vadītāja informēšana par notikušo (nekavējoties);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vecāku informēšana (nekavējoties) un, ja nepieciešams, to izsaukšana uz  izglītības iestādi, izņemot nepilngadīgā ieslodzītā izglītojamā likumiskos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pārrunas ar izglītojamo, piesaistot sociālo pedagogu vai izglītības psihologu, ja tāds ir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Valsts policijas izsaukšana, ja ir konstatēta vai ir pamatotas aizdomas par narkotisko un psihotropo vielu neatļautu iegādāšanos, glabāšanu un realizēšanu vai narkotisko un psihotropo vielu lietošanu bez ārsta nozīmējuma, izņemot gadījumu, ja izglītojamais ir ieslodzītais.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Ministru kabineta projekta pielikumā “Rīcības plāns, kas nosaka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 regulējumu, lūdzam precizēt 5.punktā minēto tūlītējo pasākumu darbību prioritāro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Tūlītējie pasākumi ietver šādas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izglītojamā veselības stāvokļa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nepieciešams – neatliekamās medicīniskās palīdzības brigādes izsaukšana;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izglītības iestādes vadītāja informēšana par notikušo (nekavējoties);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vecāku informēšana (nekavējoties) un, ja nepieciešams, to izsaukšana uz  izglītības iestādi, izņemot nepilngadīgā ieslodzītā izglītojamā likumiskos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pārrunas ar izglītojamo, piesaistot sociālo pedagogu vai izglītības psihologu, ja tāds ir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Valsts policijas izsaukšana, ja ir konstatēta vai ir pamatotas aizdomas par narkotisko un psihotropo vielu neatļautu iegādāšanos, glabāšanu un realizēšanu vai narkotisko un psihotropo vielu lietošanu bez ārsta nozīmējuma, izņemot gadījumu, ja izglītojamais ir ieslodzītais.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Mudīte Juhna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