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noteikumos Nr. 173 "Kārtība, kādā ārvalstu filmu uzņemšanai Latvijā tiek piešķirts valsts budžeta līdzfinansējums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Ja projekta iesniegums atbilst visiem šo noteikumu 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pielikumā</w:t>
            </w:r>
            <w:r w:rsidR="00000000" w:rsidRPr="00000000" w:rsidDel="00000000">
              <w:rPr>
                <w:rtl w:val="0"/>
              </w:rPr>
              <w:t xml:space="preserve"> minētajiem vērtēšanas kritērijiem un vismaz vienam no šo noteikumu </w:t>
            </w:r>
            <w:r w:rsidR="00000000" w:rsidRPr="00000000" w:rsidDel="00000000">
              <w:rPr>
                <w:rtl w:val="0"/>
              </w:rPr>
              <w:t xml:space="preserve">2. </w:t>
            </w:r>
            <w:r w:rsidR="00000000" w:rsidRPr="00000000" w:rsidDel="00000000">
              <w:rPr>
                <w:rtl w:val="0"/>
              </w:rPr>
              <w:t xml:space="preserve">pielikuma</w:t>
            </w:r>
            <w:r w:rsidR="00000000" w:rsidRPr="00000000" w:rsidDel="00000000">
              <w:rPr>
                <w:rtl w:val="0"/>
              </w:rPr>
              <w:t xml:space="preserve"> 1.punktā minētajiem vērtēšanas kritērijiem, vismaz diviem šo noteikumu </w:t>
            </w:r>
            <w:r w:rsidR="00000000" w:rsidRPr="00000000" w:rsidDel="00000000">
              <w:rPr>
                <w:rtl w:val="0"/>
              </w:rPr>
              <w:t xml:space="preserve">2. </w:t>
            </w:r>
            <w:r w:rsidR="00000000" w:rsidRPr="00000000" w:rsidDel="00000000">
              <w:rPr>
                <w:rtl w:val="0"/>
              </w:rPr>
              <w:t xml:space="preserve">pielikuma</w:t>
            </w:r>
            <w:r w:rsidR="00000000" w:rsidRPr="00000000" w:rsidDel="00000000">
              <w:rPr>
                <w:rtl w:val="0"/>
              </w:rPr>
              <w:t xml:space="preserve"> 2. punktā minētajiem vērtēšanas kritērijiem un </w:t>
            </w:r>
            <w:r w:rsidR="00000000" w:rsidRPr="00000000" w:rsidDel="00000000">
              <w:rPr>
                <w:rtl w:val="0"/>
              </w:rPr>
              <w:t xml:space="preserve">2. </w:t>
            </w:r>
            <w:r w:rsidR="00000000" w:rsidRPr="00000000" w:rsidDel="00000000">
              <w:rPr>
                <w:rtl w:val="0"/>
              </w:rPr>
              <w:t xml:space="preserve">pielikuma</w:t>
            </w:r>
            <w:r w:rsidR="00000000" w:rsidRPr="00000000" w:rsidDel="00000000">
              <w:rPr>
                <w:rtl w:val="0"/>
              </w:rPr>
              <w:t xml:space="preserve"> 3. punktā minētajam vērtēšanas kritērijam, bet nav pieejams pietiekams finansējums visiem konkursa kārtā iesniegtajiem projektiem, aģentūra pieņem lēmumu par projekta apstiprināšanu un līdzfinansējuma piešķiršanu ar nosacījumu.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izziņas 45.punktā sniegto skaidrojumu, ka atvērtā konkursa ietvaros par visiem iesniegtajiem projektu iesniegumiem tiek pieņemts lēmums ar nosacījumu, lūdzam izvērtēt un nepieciešamības gadījumā svītrot noteikumu projekta 13.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punktā iekļauto nosacījumu par nepietiekamo finansējumu visiem konkursa kārtā iesniegtajiem projektiem.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07.02.2024.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07.02.2024.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