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D219C" w14:textId="77777777" w:rsidR="005A75E0" w:rsidRDefault="005A75E0" w:rsidP="005A75E0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Ilze </w:t>
      </w:r>
      <w:proofErr w:type="spellStart"/>
      <w:r>
        <w:rPr>
          <w:lang w:val="en-US"/>
        </w:rPr>
        <w:t>Pogule</w:t>
      </w:r>
      <w:proofErr w:type="spellEnd"/>
      <w:r>
        <w:rPr>
          <w:lang w:val="en-US"/>
        </w:rPr>
        <w:t xml:space="preserve"> &lt;</w:t>
      </w:r>
      <w:hyperlink r:id="rId6" w:history="1">
        <w:r>
          <w:rPr>
            <w:rStyle w:val="Hyperlink"/>
            <w:lang w:val="en-US"/>
          </w:rPr>
          <w:t>Ilze.Pogule@mfa.gov.lv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otrdiena</w:t>
      </w:r>
      <w:proofErr w:type="spellEnd"/>
      <w:r>
        <w:rPr>
          <w:lang w:val="en-US"/>
        </w:rPr>
        <w:t xml:space="preserve">, 2021. </w:t>
      </w:r>
      <w:proofErr w:type="spellStart"/>
      <w:r>
        <w:rPr>
          <w:lang w:val="en-US"/>
        </w:rPr>
        <w:t>gada</w:t>
      </w:r>
      <w:proofErr w:type="spellEnd"/>
      <w:r>
        <w:rPr>
          <w:lang w:val="en-US"/>
        </w:rPr>
        <w:t xml:space="preserve"> 3. </w:t>
      </w:r>
      <w:proofErr w:type="spellStart"/>
      <w:r>
        <w:rPr>
          <w:lang w:val="en-US"/>
        </w:rPr>
        <w:t>augusts</w:t>
      </w:r>
      <w:proofErr w:type="spellEnd"/>
      <w:r>
        <w:rPr>
          <w:lang w:val="en-US"/>
        </w:rPr>
        <w:t xml:space="preserve"> 10:56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Grāmatvedības un revīzijas politikas departaments &lt;</w:t>
      </w:r>
      <w:hyperlink r:id="rId7" w:history="1">
        <w:r>
          <w:rPr>
            <w:rStyle w:val="Hyperlink"/>
            <w:lang w:val="en-US"/>
          </w:rPr>
          <w:t>grpd@fm.gov.lv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RE: </w:t>
      </w:r>
      <w:proofErr w:type="spellStart"/>
      <w:r>
        <w:rPr>
          <w:lang w:val="en-US"/>
        </w:rPr>
        <w:t>Atkārtotai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saskaņošanai</w:t>
      </w:r>
      <w:proofErr w:type="spellEnd"/>
      <w:r>
        <w:rPr>
          <w:lang w:val="en-US"/>
        </w:rPr>
        <w:t xml:space="preserve"> VSS-563</w:t>
      </w:r>
    </w:p>
    <w:p w14:paraId="266F4646" w14:textId="77777777" w:rsidR="005A75E0" w:rsidRDefault="005A75E0" w:rsidP="005A75E0">
      <w:pPr>
        <w:rPr>
          <w:lang w:eastAsia="en-US"/>
        </w:rPr>
      </w:pPr>
    </w:p>
    <w:p w14:paraId="15E7B4CA" w14:textId="77777777" w:rsidR="005A75E0" w:rsidRDefault="005A75E0" w:rsidP="005A75E0">
      <w:pPr>
        <w:rPr>
          <w:color w:val="1F497D"/>
        </w:rPr>
      </w:pPr>
      <w:r>
        <w:rPr>
          <w:color w:val="1F497D"/>
        </w:rPr>
        <w:t>Labdien!</w:t>
      </w:r>
    </w:p>
    <w:p w14:paraId="750F5630" w14:textId="77777777" w:rsidR="005A75E0" w:rsidRDefault="005A75E0" w:rsidP="005A75E0">
      <w:pPr>
        <w:rPr>
          <w:color w:val="1F497D"/>
        </w:rPr>
      </w:pPr>
    </w:p>
    <w:p w14:paraId="686A611A" w14:textId="77777777" w:rsidR="005A75E0" w:rsidRDefault="005A75E0" w:rsidP="005A75E0">
      <w:pPr>
        <w:pStyle w:val="NormalWeb"/>
        <w:jc w:val="both"/>
        <w:rPr>
          <w:color w:val="1F497D"/>
        </w:rPr>
      </w:pPr>
      <w:r>
        <w:rPr>
          <w:color w:val="1F497D"/>
        </w:rPr>
        <w:t>Ārlietu ministrija ir izskatījusi precizēto Ministru kabineta noteikumu projektu “Prasības kases ieņēmumu un kases izdevumu attaisnojuma dokumentiem un kases grāmatas kārtošanai” (VSS-563), tā sākotnējās ietekmes novērtējuma ziņojumu, izziņu par atzinumos sniegtajiem iebildumiem un atbalsta projekta tālāku virzību bez iebildumiem.</w:t>
      </w:r>
    </w:p>
    <w:p w14:paraId="541C116A" w14:textId="77777777" w:rsidR="005A75E0" w:rsidRDefault="005A75E0" w:rsidP="005A75E0">
      <w:pPr>
        <w:rPr>
          <w:color w:val="1F497D"/>
        </w:rPr>
      </w:pPr>
    </w:p>
    <w:p w14:paraId="53D4E9B8" w14:textId="77777777" w:rsidR="005A75E0" w:rsidRDefault="005A75E0" w:rsidP="005A75E0">
      <w:pPr>
        <w:rPr>
          <w:color w:val="1F497D"/>
        </w:rPr>
      </w:pPr>
      <w:r>
        <w:rPr>
          <w:color w:val="1F497D"/>
        </w:rPr>
        <w:t>Ar cieņu</w:t>
      </w:r>
    </w:p>
    <w:p w14:paraId="2A172C5C" w14:textId="77777777" w:rsidR="005A75E0" w:rsidRDefault="005A75E0" w:rsidP="005A75E0">
      <w:pPr>
        <w:rPr>
          <w:b/>
          <w:bCs/>
          <w:color w:val="1F497D"/>
        </w:rPr>
      </w:pPr>
      <w:r>
        <w:rPr>
          <w:b/>
          <w:bCs/>
          <w:color w:val="1F497D"/>
        </w:rPr>
        <w:t>Ilze Pogule</w:t>
      </w:r>
    </w:p>
    <w:p w14:paraId="560D8A34" w14:textId="77777777" w:rsidR="005A75E0" w:rsidRDefault="005A75E0" w:rsidP="005A75E0">
      <w:pPr>
        <w:rPr>
          <w:color w:val="1F497D"/>
        </w:rPr>
      </w:pPr>
      <w:r>
        <w:rPr>
          <w:color w:val="1F497D"/>
        </w:rPr>
        <w:t>Finanšu analīzes un metodoloģijas nodaļas vadītāja vietniece</w:t>
      </w:r>
    </w:p>
    <w:p w14:paraId="607BE35A" w14:textId="77777777" w:rsidR="005A75E0" w:rsidRDefault="005A75E0" w:rsidP="005A75E0">
      <w:pPr>
        <w:rPr>
          <w:color w:val="1F497D"/>
        </w:rPr>
      </w:pPr>
      <w:r>
        <w:rPr>
          <w:color w:val="1F497D"/>
        </w:rPr>
        <w:t>tālr. 67015949</w:t>
      </w:r>
    </w:p>
    <w:p w14:paraId="0BCDD435" w14:textId="3A0E21F9" w:rsidR="005A75E0" w:rsidRDefault="005A75E0" w:rsidP="005A75E0">
      <w:pPr>
        <w:rPr>
          <w:color w:val="1F497D"/>
        </w:rPr>
      </w:pPr>
      <w:r>
        <w:rPr>
          <w:noProof/>
          <w:color w:val="1F497D"/>
        </w:rPr>
        <w:drawing>
          <wp:inline distT="0" distB="0" distL="0" distR="0" wp14:anchorId="79CC2E7F" wp14:editId="645F60B6">
            <wp:extent cx="1212850" cy="692150"/>
            <wp:effectExtent l="0" t="0" r="6350" b="0"/>
            <wp:docPr id="4" name="Picture 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/>
        </w:rPr>
        <w:drawing>
          <wp:inline distT="0" distB="0" distL="0" distR="0" wp14:anchorId="2920BE31" wp14:editId="2F741D8A">
            <wp:extent cx="2540000" cy="514350"/>
            <wp:effectExtent l="0" t="0" r="0" b="0"/>
            <wp:docPr id="3" name="Picture 3" descr="ECOSOC logo - Copy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COSOC logo - Copy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2A6EE" w14:textId="77777777" w:rsidR="005A75E0" w:rsidRDefault="005A75E0" w:rsidP="005A75E0">
      <w:pPr>
        <w:rPr>
          <w:color w:val="1F497D"/>
          <w:lang w:eastAsia="en-US"/>
        </w:rPr>
      </w:pPr>
    </w:p>
    <w:p w14:paraId="6A116F04" w14:textId="04CEA593" w:rsidR="00CB1A41" w:rsidRPr="005A75E0" w:rsidRDefault="00CB1A41" w:rsidP="005A75E0"/>
    <w:sectPr w:rsidR="00CB1A41" w:rsidRPr="005A75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57BF" w14:textId="77777777" w:rsidR="006F1D9E" w:rsidRDefault="006F1D9E" w:rsidP="006F1D9E">
      <w:r>
        <w:separator/>
      </w:r>
    </w:p>
  </w:endnote>
  <w:endnote w:type="continuationSeparator" w:id="0">
    <w:p w14:paraId="5DE13138" w14:textId="77777777" w:rsidR="006F1D9E" w:rsidRDefault="006F1D9E" w:rsidP="006F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DDD4C" w14:textId="77777777" w:rsidR="005A75E0" w:rsidRDefault="005A75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4F7C" w14:textId="12BD6020" w:rsidR="0085723C" w:rsidRPr="0085723C" w:rsidRDefault="005A75E0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AM</w:t>
    </w:r>
    <w:r w:rsidR="0085723C" w:rsidRPr="0085723C">
      <w:rPr>
        <w:rFonts w:ascii="Times New Roman" w:hAnsi="Times New Roman" w:cs="Times New Roman"/>
        <w:sz w:val="20"/>
        <w:szCs w:val="20"/>
      </w:rPr>
      <w:t>Atz_0</w:t>
    </w:r>
    <w:r>
      <w:rPr>
        <w:rFonts w:ascii="Times New Roman" w:hAnsi="Times New Roman" w:cs="Times New Roman"/>
        <w:sz w:val="20"/>
        <w:szCs w:val="20"/>
      </w:rPr>
      <w:t>3</w:t>
    </w:r>
    <w:r w:rsidR="0085723C" w:rsidRPr="0085723C">
      <w:rPr>
        <w:rFonts w:ascii="Times New Roman" w:hAnsi="Times New Roman" w:cs="Times New Roman"/>
        <w:sz w:val="20"/>
        <w:szCs w:val="20"/>
      </w:rPr>
      <w:t>0821_VSS-563</w:t>
    </w:r>
  </w:p>
  <w:p w14:paraId="2A4284F7" w14:textId="77777777" w:rsidR="006F1D9E" w:rsidRPr="0085723C" w:rsidRDefault="006F1D9E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FE52" w14:textId="77777777" w:rsidR="005A75E0" w:rsidRDefault="005A75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D7E5" w14:textId="77777777" w:rsidR="006F1D9E" w:rsidRDefault="006F1D9E" w:rsidP="006F1D9E">
      <w:r>
        <w:separator/>
      </w:r>
    </w:p>
  </w:footnote>
  <w:footnote w:type="continuationSeparator" w:id="0">
    <w:p w14:paraId="64485B4D" w14:textId="77777777" w:rsidR="006F1D9E" w:rsidRDefault="006F1D9E" w:rsidP="006F1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52F9A" w14:textId="77777777" w:rsidR="005A75E0" w:rsidRDefault="005A75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BCA3D" w14:textId="77777777" w:rsidR="005A75E0" w:rsidRDefault="005A75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DD98" w14:textId="77777777" w:rsidR="005A75E0" w:rsidRDefault="005A75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D9E"/>
    <w:rsid w:val="005A75E0"/>
    <w:rsid w:val="006F1D9E"/>
    <w:rsid w:val="0085723C"/>
    <w:rsid w:val="009D7E9D"/>
    <w:rsid w:val="00BB12F6"/>
    <w:rsid w:val="00CB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4ED2"/>
  <w15:chartTrackingRefBased/>
  <w15:docId w15:val="{856DF6D8-C194-4140-BC09-BD6AB004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D9E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1D9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F1D9E"/>
  </w:style>
  <w:style w:type="paragraph" w:styleId="Header">
    <w:name w:val="header"/>
    <w:basedOn w:val="Normal"/>
    <w:link w:val="HeaderChar"/>
    <w:uiPriority w:val="99"/>
    <w:unhideWhenUsed/>
    <w:rsid w:val="006F1D9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D9E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6F1D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D9E"/>
    <w:rPr>
      <w:rFonts w:ascii="Calibri" w:hAnsi="Calibri" w:cs="Calibri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A75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5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75E0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5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75E0"/>
    <w:rPr>
      <w:rFonts w:ascii="Calibri" w:hAnsi="Calibri" w:cs="Calibri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3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fa.gov.lv/ministrija/latvijas-valsts-simtgad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rpd@fm.gov.lv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mailto:Ilze.Pogule@mfa.gov.lv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www.mfa.gov.lv/arpolitika/starptautiskas-organizacijas/latvija-apvienoto-naciju-organizacija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Atzinums par VSS-563</vt:lpstr>
    </vt:vector>
  </TitlesOfParts>
  <Company>Ārlietu ministrija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Atzinums par VSS-563</dc:title>
  <dc:subject>Atzinums</dc:subject>
  <dc:creator/>
  <cp:keywords/>
  <dc:description>e-pasts</dc:description>
  <cp:lastModifiedBy>Dina Šaknere</cp:lastModifiedBy>
  <cp:revision>4</cp:revision>
  <dcterms:created xsi:type="dcterms:W3CDTF">2021-08-06T11:18:00Z</dcterms:created>
  <dcterms:modified xsi:type="dcterms:W3CDTF">2021-08-09T12:13:00Z</dcterms:modified>
</cp:coreProperties>
</file>