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Uliha ielā 84 – 1, Liepājā,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dokumenti_Uliha iela 84-1_Liepāja)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zemes vienības (zemes vienības kadastra apzīmējums 17000400289) atrodas  divas zemesgrāmatā nereģistrētas būves:  būve – šķūnis (būves kadastra apzīmējums 17000400289005) 57,1 m</w:t>
            </w:r>
            <w:r w:rsidR="00000000" w:rsidRPr="00000000" w:rsidDel="00000000">
              <w:rPr>
                <w:vertAlign w:val="superscript"/>
                <w:rtl w:val="0"/>
              </w:rPr>
              <w:t xml:space="preserve">2</w:t>
            </w:r>
            <w:r w:rsidR="00000000" w:rsidRPr="00000000" w:rsidDel="00000000">
              <w:rPr>
                <w:rtl w:val="0"/>
              </w:rPr>
              <w:t xml:space="preserve"> platībā un būve – šķūnis (būves kadastra apzīmējums 17000400289006) 6,3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nekustamā īpašuma ierakstīšanu zemesgrāmatās” 19. panta pirmās daļas 1. punktā noteiktajam, zemesgrāmatā kā patstāvīgi īpašuma objekti nav ierakstāmas mazēkas, izņemot garāžas. Atbilstoši Ministru kabineta 2014.gada 19.augusta noteikumiem Nr.500 “Vispārīgie būvnoteikumi”, 2.20. apakšpunktam, mazēka ir vienstāva ēka, kuras apbūves laukums nav lielāks par 25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ka viena zemesgrāmatā neierakstītā šķūņa (būves kadastra apzīmējums 17000400289005) platība ir 57,1 m</w:t>
            </w:r>
            <w:r w:rsidR="00000000" w:rsidRPr="00000000" w:rsidDel="00000000">
              <w:rPr>
                <w:vertAlign w:val="superscript"/>
                <w:rtl w:val="0"/>
              </w:rPr>
              <w:t xml:space="preserve">2</w:t>
            </w:r>
            <w:r w:rsidR="00000000" w:rsidRPr="00000000" w:rsidDel="00000000">
              <w:rPr>
                <w:rtl w:val="0"/>
              </w:rPr>
              <w:t xml:space="preserve">, tā nav mazēka, tādējādi ir ierakstāma zemesgrāmatā. Lūdzam skaidrot tālāko rīcību ar šo būvi - vai pienākums ierakstīt zemesgrāmatā šo zemesgrāmatā neierakstīto būvi vai to demontēt tiks uzlikts nākamajam nekustamā īpašuma īpašniekam, ņemot vērā, ka būve ir ierakstāma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Apsīte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w:t>
    </w:r>
    <w:r>
      <w:br/>
    </w:r>
    <w:r w:rsidR="00000000" w:rsidRPr="00000000" w:rsidDel="00000000">
      <w:rPr>
        <w:rtl w:val="0"/>
      </w:rPr>
      <w:t xml:space="preserve">Izdrukāts 06.02.2025. 18.52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25-TA-161</w:t>
    </w:r>
    <w:r>
      <w:br/>
    </w:r>
    <w:r w:rsidR="00000000" w:rsidRPr="00000000" w:rsidDel="00000000">
      <w:rPr>
        <w:rtl w:val="0"/>
      </w:rPr>
      <w:t xml:space="preserve">Izdrukāts 06.02.2025. 18.52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Atzinumi_25-TA-161.docx</dc:title>
</cp:coreProperties>
</file>

<file path=docProps/custom.xml><?xml version="1.0" encoding="utf-8"?>
<Properties xmlns="http://schemas.openxmlformats.org/officeDocument/2006/custom-properties" xmlns:vt="http://schemas.openxmlformats.org/officeDocument/2006/docPropsVTypes"/>
</file>