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238 "Iekšējo auditoru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noteikumu grozījuma projekta ietekmi uz valsts budžetu, lūdzam atbilstoši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ieskatā iebildums nav ņemts vērā pēc būtības, jo izziņā iekļautais skaidrojums nesniedz atbildi kā VAS varēs finansiāli nodrošināt normatīvajā aktā noteikto uzdevumu īstenošanu.  Vēršam uzmanību, ka nepieciešamais finansējums 2024. gadam un turpmākajiem gadiem nevar tikt nodrošināts Valsts administrācijas skolas vai resora “Ministru kabinets” piešķirto līdzekļu ietvaros, jo 2024.gadā tāds nav ieplānots, savukārt FM sniegtais skaidrojums par 2025.gada un turpmāko gadu budžeta pieprasījumu ierobežojumiem indicē, ka papildu finansējums netiks piešķirts.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administrācijas skola sadarbībā ar Finanšu ministriju izstrādā ne mazāk kā 375 pārbaudījuma jautājumus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Iekšējā audita likuma 10. panta 1. daļu Finanšu ministrija izstrādā iekšējā audita politiku un ir arī faktiskais audita jautājumu izstrādātājs un īpašuma tiesību turētājs, lūdzam grozīt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Valsts administrācijas skolu izstrādā ne mazāk kā 375 pārbaudījuma jautājumus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w:t>
            </w:r>
            <w:r w:rsidR="00000000" w:rsidRPr="00000000" w:rsidDel="00000000">
              <w:rPr>
                <w:rtl w:val="0"/>
              </w:rPr>
              <w:t xml:space="preserve">punktā minēto jautājumu tēmu sarakstu aktualizē reizi gadā un ne vēlāk kā trīs mēnešus pirms kārtējā pārbaudījuma norises dienas ievieto Valsts administrācijas skolas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noteikumu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8.punktā minēto jautājumu tēmu sarakstu Finanšu ministrija aktualizē reizi gadā un ne vēlāk kā trīs mēnešus pirms kārtējā pārbaudījuma norises dienas nodrošina iesniegšanu Valsts administrācijas skolā, lai Valsts administrācijas skola to ievietotu tās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24-TA-384</w:t>
    </w:r>
    <w:r>
      <w:br/>
    </w:r>
    <w:r w:rsidR="00000000" w:rsidRPr="00000000" w:rsidDel="00000000">
      <w:rPr>
        <w:rtl w:val="0"/>
      </w:rPr>
      <w:t xml:space="preserve">Izdrukāts 09.08.2024.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24-TA-384</w:t>
    </w:r>
    <w:r>
      <w:br/>
    </w:r>
    <w:r w:rsidR="00000000" w:rsidRPr="00000000" w:rsidDel="00000000">
      <w:rPr>
        <w:rtl w:val="0"/>
      </w:rPr>
      <w:t xml:space="preserve">Izdrukāts 09.08.2024.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Atzinumi_24-TA-384.docx</dc:title>
</cp:coreProperties>
</file>

<file path=docProps/custom.xml><?xml version="1.0" encoding="utf-8"?>
<Properties xmlns="http://schemas.openxmlformats.org/officeDocument/2006/custom-properties" xmlns:vt="http://schemas.openxmlformats.org/officeDocument/2006/docPropsVTypes"/>
</file>