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anotācijas 5. sadaļu, ņemot vērā, ka atbilstoši noteikumu projekta redakcijai tiek ieviests Tirdzniecības un sadarbības nolīguma starp Eiropas Savienību un Eiropas Atomenerģijas kopienu, no vienas puses, un Lielbritānijas un Ziemeļīrijas Apvienoto Karalisti, no otras puses (turpmāk - nolīgums) Protokols par sociālā nodrošinājuma koordināciju (turpmāk - protokols) un veikt nepieciešamos precizējumus nolūkā nodrošināt tiesību normu adresātiem pilnīgu izpratni par plānotajiem grozījumiem un iespēju skaidri uztvert un izvērtēt tiesību akta projekta atbilstība Latvijas Republikas starptautiskajām saistībām.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viena no nolīguma slēdzējpusēm ir Eiropas Savienība un, ņemot vērā, ka Latvija ir Eiropas Savienības dalībvalsts, ar nolīgumu uzņemtās saistības ir saistošas arī Latvijai un nepieciešamības gadījumā ir ieviešamas, to korekti izvērtējot un atspoguļojot arī anotācijā. Attiecīgi lūdzam aizpildīt anotācijas 5. sadaļu, ievērojot "Vadlīnijas tiesību akta projekta sākotnējās ietekmes novērtēšanai un novērtējuma ziņojuma sagatavošanai Vienotajā tiesību aktu izstrādes un saskaņošanas portālā", jo pašreizējais skaidrojums anotācijas 5.3. apakšsadaļā par to, ka noteikumu projektā tiek vienkārši ietvertas atsauces uz protokolu ir šķietami nepilnīgs. Netiek nodrošināta pilnīga protokola ieviešanas izpratne. Domājams, noteikumu projekts tiek ne tikai vienkārši papildināts ar atsaucēm uz nolīguma protokolu, bet vienlaicīgi tiek nodrošināta tā ieviešana, jo arī atsauču ietveršana tiesību aktu projektos pēc būtības ir uzskatāma kā Eiropas Savienības un starptautisko tiesību aktu ieviešana, jo tādējādi tiek nodrošināta to prasību praktiskā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gan attiecībā uz anotācijas 5. sadaļu, gan noteikumu projektu lūdzam izvērtēt, vai noteikumu projekts tiešām ievieš visu protokolu un ir nepieciešams ietvert vispārīgu atsauci uz visu protokolu kopumā vai arī ir iespējams norādīt atsauci uz konkrētām protokola vienībām. Proti, lūdzam sniegt precīzu, izvērstu informāciju par protokola ieviešanu. Pārskatot atsauces, lūdzam ņemt vērā, ka protokols attiecas uz dažādām jomām, piemēram, slimības pabalstiem vai maternitātes pabalstiem, kas šķiet ir nesaistīti ar veselības aprūpes pakalpojumiem vai ar to saistīto veidlapu izsniegšanu.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22.10.2024. 21.03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22.10.2024. 21.03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Atzinumi_24-TA-1255.docx</dc:title>
</cp:coreProperties>
</file>

<file path=docProps/custom.xml><?xml version="1.0" encoding="utf-8"?>
<Properties xmlns="http://schemas.openxmlformats.org/officeDocument/2006/custom-properties" xmlns:vt="http://schemas.openxmlformats.org/officeDocument/2006/docPropsVTypes"/>
</file>