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informāciju, ka projekta priekšatlasi plānots organizēt divās daļās, ierosinām papildināt anotāciju ar informāciju par papildu projektu (elastības finansējums) saraksta organizēšanas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šobrīd MK noteikumu projekta 34. punktā noteikto, lūdzam precizēt anotācijā attiecināmības nosacījumus – izmaksas ir attiecināmas no 2024.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ir iespējams virzīt vienu MK rīkojumu par vairākām projektu pasēm.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06.03.2024.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06.03.2024.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