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142D8" w14:textId="77777777" w:rsidR="00831C5D" w:rsidRPr="00831C5D" w:rsidRDefault="00831C5D" w:rsidP="00831C5D">
      <w:pPr>
        <w:rPr>
          <w:rFonts w:ascii="Arial Narrow" w:hAnsi="Arial Narrow"/>
          <w:color w:val="808080"/>
        </w:rPr>
      </w:pPr>
      <w:r w:rsidRPr="00831C5D">
        <w:rPr>
          <w:rFonts w:ascii="Arial Narrow" w:hAnsi="Arial Narrow"/>
          <w:noProof/>
          <w:color w:val="808080"/>
        </w:rPr>
        <mc:AlternateContent>
          <mc:Choice Requires="wps">
            <w:drawing>
              <wp:anchor distT="0" distB="0" distL="114300" distR="114300" simplePos="0" relativeHeight="251659264" behindDoc="0" locked="0" layoutInCell="1" allowOverlap="1" wp14:anchorId="0E8E2967" wp14:editId="6E916066">
                <wp:simplePos x="0" y="0"/>
                <wp:positionH relativeFrom="margin">
                  <wp:align>right</wp:align>
                </wp:positionH>
                <wp:positionV relativeFrom="paragraph">
                  <wp:posOffset>-563880</wp:posOffset>
                </wp:positionV>
                <wp:extent cx="5375910" cy="1492250"/>
                <wp:effectExtent l="0" t="0" r="0" b="0"/>
                <wp:wrapNone/>
                <wp:docPr id="6" name="Text Box 6"/>
                <wp:cNvGraphicFramePr/>
                <a:graphic xmlns:a="http://schemas.openxmlformats.org/drawingml/2006/main">
                  <a:graphicData uri="http://schemas.microsoft.com/office/word/2010/wordprocessingShape">
                    <wps:wsp>
                      <wps:cNvSpPr txBox="1"/>
                      <wps:spPr>
                        <a:xfrm>
                          <a:off x="0" y="0"/>
                          <a:ext cx="5375910" cy="1492250"/>
                        </a:xfrm>
                        <a:prstGeom prst="rect">
                          <a:avLst/>
                        </a:prstGeom>
                        <a:solidFill>
                          <a:schemeClr val="lt1"/>
                        </a:solidFill>
                        <a:ln w="6350">
                          <a:noFill/>
                        </a:ln>
                      </wps:spPr>
                      <wps:txbx>
                        <w:txbxContent>
                          <w:p w14:paraId="1AF7CA61" w14:textId="77777777" w:rsidR="00831C5D" w:rsidRPr="00F540B3" w:rsidRDefault="00831C5D" w:rsidP="00831C5D">
                            <w:pPr>
                              <w:jc w:val="center"/>
                              <w:rPr>
                                <w:rFonts w:ascii="Arial" w:hAnsi="Arial" w:cs="Arial"/>
                                <w:sz w:val="20"/>
                                <w:szCs w:val="20"/>
                              </w:rPr>
                            </w:pPr>
                            <w:r w:rsidRPr="00F540B3">
                              <w:rPr>
                                <w:rFonts w:ascii="Arial" w:hAnsi="Arial" w:cs="Arial"/>
                                <w:noProof/>
                                <w:sz w:val="20"/>
                                <w:szCs w:val="20"/>
                              </w:rPr>
                              <w:drawing>
                                <wp:inline distT="0" distB="0" distL="0" distR="0" wp14:anchorId="0AADE800" wp14:editId="4CAA1194">
                                  <wp:extent cx="852962" cy="900000"/>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2962" cy="900000"/>
                                          </a:xfrm>
                                          <a:prstGeom prst="rect">
                                            <a:avLst/>
                                          </a:prstGeom>
                                          <a:noFill/>
                                          <a:ln>
                                            <a:noFill/>
                                          </a:ln>
                                        </pic:spPr>
                                      </pic:pic>
                                    </a:graphicData>
                                  </a:graphic>
                                </wp:inline>
                              </w:drawing>
                            </w:r>
                          </w:p>
                          <w:p w14:paraId="2F1BB5F1" w14:textId="77777777" w:rsidR="00831C5D" w:rsidRPr="00F540B3" w:rsidRDefault="00831C5D" w:rsidP="00831C5D">
                            <w:pPr>
                              <w:rPr>
                                <w:rFonts w:cstheme="minorHAnsi"/>
                                <w:sz w:val="16"/>
                                <w:szCs w:val="16"/>
                              </w:rPr>
                            </w:pPr>
                          </w:p>
                          <w:p w14:paraId="551FBC0F" w14:textId="77777777" w:rsidR="00831C5D" w:rsidRPr="00F540B3" w:rsidRDefault="00831C5D" w:rsidP="00831C5D">
                            <w:pPr>
                              <w:pBdr>
                                <w:bottom w:val="single" w:sz="4" w:space="1" w:color="auto"/>
                              </w:pBdr>
                              <w:jc w:val="center"/>
                              <w:rPr>
                                <w:rFonts w:cstheme="minorHAnsi"/>
                                <w:sz w:val="16"/>
                                <w:szCs w:val="16"/>
                              </w:rPr>
                            </w:pPr>
                            <w:r w:rsidRPr="00F540B3">
                              <w:rPr>
                                <w:rFonts w:cstheme="minorHAnsi"/>
                                <w:sz w:val="16"/>
                                <w:szCs w:val="16"/>
                              </w:rPr>
                              <w:t>Torņa iela 11, Rīga, LV-1050, Latvija, tel. +371 67212802, +371 20028097</w:t>
                            </w:r>
                          </w:p>
                          <w:p w14:paraId="3D7E7FAA" w14:textId="77777777" w:rsidR="00831C5D" w:rsidRPr="00F540B3" w:rsidRDefault="00831C5D" w:rsidP="00831C5D">
                            <w:pPr>
                              <w:pBdr>
                                <w:bottom w:val="single" w:sz="4" w:space="1" w:color="auto"/>
                              </w:pBdr>
                              <w:jc w:val="center"/>
                              <w:rPr>
                                <w:rFonts w:cstheme="minorHAnsi"/>
                                <w:sz w:val="16"/>
                                <w:szCs w:val="16"/>
                              </w:rPr>
                            </w:pPr>
                            <w:hyperlink r:id="rId9" w:history="1">
                              <w:r w:rsidRPr="00F540B3">
                                <w:rPr>
                                  <w:rStyle w:val="Hyperlink"/>
                                  <w:rFonts w:cstheme="minorHAnsi"/>
                                  <w:sz w:val="16"/>
                                  <w:szCs w:val="16"/>
                                </w:rPr>
                                <w:t>latarh@latarh.lv</w:t>
                              </w:r>
                            </w:hyperlink>
                            <w:r w:rsidRPr="00F540B3">
                              <w:rPr>
                                <w:rFonts w:cstheme="minorHAnsi"/>
                                <w:sz w:val="16"/>
                                <w:szCs w:val="16"/>
                              </w:rPr>
                              <w:t xml:space="preserve">, </w:t>
                            </w:r>
                            <w:hyperlink r:id="rId10" w:history="1">
                              <w:r w:rsidRPr="00F540B3">
                                <w:rPr>
                                  <w:rStyle w:val="Hyperlink"/>
                                  <w:rFonts w:cstheme="minorHAnsi"/>
                                  <w:sz w:val="16"/>
                                  <w:szCs w:val="16"/>
                                </w:rPr>
                                <w:t>www.latarh.lv</w:t>
                              </w:r>
                            </w:hyperlink>
                          </w:p>
                          <w:p w14:paraId="38F46C08" w14:textId="77777777" w:rsidR="00831C5D" w:rsidRPr="00F540B3" w:rsidRDefault="00831C5D" w:rsidP="00831C5D">
                            <w:pPr>
                              <w:jc w:val="center"/>
                              <w:rPr>
                                <w:rFonts w:cstheme="minorHAnsi"/>
                                <w:sz w:val="20"/>
                              </w:rPr>
                            </w:pPr>
                          </w:p>
                          <w:p w14:paraId="13E14F7E" w14:textId="77777777" w:rsidR="00831C5D" w:rsidRPr="00992518" w:rsidRDefault="00831C5D" w:rsidP="00831C5D">
                            <w:pPr>
                              <w:jc w:val="center"/>
                              <w:rPr>
                                <w:rFonts w:cstheme="minorHAnsi"/>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8E2967" id="_x0000_t202" coordsize="21600,21600" o:spt="202" path="m,l,21600r21600,l21600,xe">
                <v:stroke joinstyle="miter"/>
                <v:path gradientshapeok="t" o:connecttype="rect"/>
              </v:shapetype>
              <v:shape id="Text Box 6" o:spid="_x0000_s1026" type="#_x0000_t202" style="position:absolute;margin-left:372.1pt;margin-top:-44.4pt;width:423.3pt;height:11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wQwQQIAAHoEAAAOAAAAZHJzL2Uyb0RvYy54bWysVE1vGjEQvVfqf7B8LwsESEFZIpqIqhJK&#10;IpEqZ+P1hpW8Htc27NJf32cvEJr2VPXiHc+M5+O9mb25bWvN9sr5ikzOB70+Z8pIKirzmvPvz8tP&#10;nznzQZhCaDIq5wfl+e3844ebxs7UkLakC+UYghg/a2zOtyHYWZZ5uVW18D2yysBYkqtFwNW9ZoUT&#10;DaLXOhv2+5OsIVdYR1J5D+19Z+TzFL8slQyPZelVYDrnqC2k06VzE89sfiNmr07YbSWPZYh/qKIW&#10;lUHSc6h7EQTbueqPUHUlHXkqQ09SnVFZVlKlHtDNoP+um/VWWJV6ATjenmHy/y+sfNg/OVYVOZ9w&#10;ZkQNip5VG9gXatkkotNYP4PT2sIttFCD5ZPeQxmbbktXxy/aYbAD58MZ2xhMQjm+uh5PBzBJ2Aaj&#10;6XA4Tuhnb8+t8+GroppFIecO5CVMxX7lA0qB68klZvOkq2JZaZ0ucWDUnXZsL0C1DqlIvPjNSxvW&#10;oNMrpI6PDMXnXWRtkCA22zUVpdBu2iMCGyoOAMBRN0DeymWFIlfChyfhMDFoDFsQHnGUmpCEjhJn&#10;W3I//6aP/iASVs4aTGDO/Y+dcIoz/c2A4ulgNIojmy6j8fUQF3dp2VxazK6+I3Q+wL5ZmcToH/RJ&#10;LB3VL1iWRcwKkzASuXMeTuJd6PYCyybVYpGcMKRWhJVZWxlDR9AiBc/ti3D2yFMAxQ90mlUxe0dX&#10;59vBvdgFKqvEZQS4Q/WIOwY8UXxcxrhBl/fk9fbLmP8CAAD//wMAUEsDBBQABgAIAAAAIQAgPevf&#10;4AAAAAgBAAAPAAAAZHJzL2Rvd25yZXYueG1sTI/LTsMwEEX3SP0Ha5DYoNahLSEKcSqEeEjd0UAr&#10;dm48JFHjcRS7Sfh7hhUsR/fqzjnZZrKtGLD3jSMFN4sIBFLpTEOVgvfieZ6A8EGT0a0jVPCNHjb5&#10;7CLTqXEjveGwC5XgEfKpVlCH0KVS+rJGq/3CdUicfbne6sBnX0nT65HHbSuXURRLqxviD7Xu8LHG&#10;8rQ7WwWf19Vh66eXj3F1u+qeXofibm8Kpa4up4d7EAGn8FeGX3xGh5yZju5MxotWAYsEBfMkYQGO&#10;k3Ucgzhybx0vQeaZ/C+Q/wAAAP//AwBQSwECLQAUAAYACAAAACEAtoM4kv4AAADhAQAAEwAAAAAA&#10;AAAAAAAAAAAAAAAAW0NvbnRlbnRfVHlwZXNdLnhtbFBLAQItABQABgAIAAAAIQA4/SH/1gAAAJQB&#10;AAALAAAAAAAAAAAAAAAAAC8BAABfcmVscy8ucmVsc1BLAQItABQABgAIAAAAIQC3IwQwQQIAAHoE&#10;AAAOAAAAAAAAAAAAAAAAAC4CAABkcnMvZTJvRG9jLnhtbFBLAQItABQABgAIAAAAIQAgPevf4AAA&#10;AAgBAAAPAAAAAAAAAAAAAAAAAJsEAABkcnMvZG93bnJldi54bWxQSwUGAAAAAAQABADzAAAAqAUA&#10;AAAA&#10;" fillcolor="white [3201]" stroked="f" strokeweight=".5pt">
                <v:textbox>
                  <w:txbxContent>
                    <w:p w14:paraId="1AF7CA61" w14:textId="77777777" w:rsidR="00831C5D" w:rsidRPr="00F540B3" w:rsidRDefault="00831C5D" w:rsidP="00831C5D">
                      <w:pPr>
                        <w:jc w:val="center"/>
                        <w:rPr>
                          <w:rFonts w:ascii="Arial" w:hAnsi="Arial" w:cs="Arial"/>
                          <w:sz w:val="20"/>
                          <w:szCs w:val="20"/>
                        </w:rPr>
                      </w:pPr>
                      <w:r w:rsidRPr="00F540B3">
                        <w:rPr>
                          <w:rFonts w:ascii="Arial" w:hAnsi="Arial" w:cs="Arial"/>
                          <w:noProof/>
                          <w:sz w:val="20"/>
                          <w:szCs w:val="20"/>
                        </w:rPr>
                        <w:drawing>
                          <wp:inline distT="0" distB="0" distL="0" distR="0" wp14:anchorId="0AADE800" wp14:editId="4CAA1194">
                            <wp:extent cx="852962" cy="900000"/>
                            <wp:effectExtent l="0" t="0" r="444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2962" cy="900000"/>
                                    </a:xfrm>
                                    <a:prstGeom prst="rect">
                                      <a:avLst/>
                                    </a:prstGeom>
                                    <a:noFill/>
                                    <a:ln>
                                      <a:noFill/>
                                    </a:ln>
                                  </pic:spPr>
                                </pic:pic>
                              </a:graphicData>
                            </a:graphic>
                          </wp:inline>
                        </w:drawing>
                      </w:r>
                    </w:p>
                    <w:p w14:paraId="2F1BB5F1" w14:textId="77777777" w:rsidR="00831C5D" w:rsidRPr="00F540B3" w:rsidRDefault="00831C5D" w:rsidP="00831C5D">
                      <w:pPr>
                        <w:rPr>
                          <w:rFonts w:cstheme="minorHAnsi"/>
                          <w:sz w:val="16"/>
                          <w:szCs w:val="16"/>
                        </w:rPr>
                      </w:pPr>
                    </w:p>
                    <w:p w14:paraId="551FBC0F" w14:textId="77777777" w:rsidR="00831C5D" w:rsidRPr="00F540B3" w:rsidRDefault="00831C5D" w:rsidP="00831C5D">
                      <w:pPr>
                        <w:pBdr>
                          <w:bottom w:val="single" w:sz="4" w:space="1" w:color="auto"/>
                        </w:pBdr>
                        <w:jc w:val="center"/>
                        <w:rPr>
                          <w:rFonts w:cstheme="minorHAnsi"/>
                          <w:sz w:val="16"/>
                          <w:szCs w:val="16"/>
                        </w:rPr>
                      </w:pPr>
                      <w:r w:rsidRPr="00F540B3">
                        <w:rPr>
                          <w:rFonts w:cstheme="minorHAnsi"/>
                          <w:sz w:val="16"/>
                          <w:szCs w:val="16"/>
                        </w:rPr>
                        <w:t>Torņa iela 11, Rīga, LV-1050, Latvija, tel. +371 67212802, +371 20028097</w:t>
                      </w:r>
                    </w:p>
                    <w:p w14:paraId="3D7E7FAA" w14:textId="77777777" w:rsidR="00831C5D" w:rsidRPr="00F540B3" w:rsidRDefault="00656982" w:rsidP="00831C5D">
                      <w:pPr>
                        <w:pBdr>
                          <w:bottom w:val="single" w:sz="4" w:space="1" w:color="auto"/>
                        </w:pBdr>
                        <w:jc w:val="center"/>
                        <w:rPr>
                          <w:rFonts w:cstheme="minorHAnsi"/>
                          <w:sz w:val="16"/>
                          <w:szCs w:val="16"/>
                        </w:rPr>
                      </w:pPr>
                      <w:hyperlink r:id="rId12" w:history="1">
                        <w:r w:rsidR="00831C5D" w:rsidRPr="00F540B3">
                          <w:rPr>
                            <w:rStyle w:val="Hyperlink"/>
                            <w:rFonts w:cstheme="minorHAnsi"/>
                            <w:sz w:val="16"/>
                            <w:szCs w:val="16"/>
                          </w:rPr>
                          <w:t>latarh@latarh.lv</w:t>
                        </w:r>
                      </w:hyperlink>
                      <w:r w:rsidR="00831C5D" w:rsidRPr="00F540B3">
                        <w:rPr>
                          <w:rFonts w:cstheme="minorHAnsi"/>
                          <w:sz w:val="16"/>
                          <w:szCs w:val="16"/>
                        </w:rPr>
                        <w:t xml:space="preserve">, </w:t>
                      </w:r>
                      <w:hyperlink r:id="rId13" w:history="1">
                        <w:r w:rsidR="00831C5D" w:rsidRPr="00F540B3">
                          <w:rPr>
                            <w:rStyle w:val="Hyperlink"/>
                            <w:rFonts w:cstheme="minorHAnsi"/>
                            <w:sz w:val="16"/>
                            <w:szCs w:val="16"/>
                          </w:rPr>
                          <w:t>www.latarh.lv</w:t>
                        </w:r>
                      </w:hyperlink>
                    </w:p>
                    <w:p w14:paraId="38F46C08" w14:textId="77777777" w:rsidR="00831C5D" w:rsidRPr="00F540B3" w:rsidRDefault="00831C5D" w:rsidP="00831C5D">
                      <w:pPr>
                        <w:jc w:val="center"/>
                        <w:rPr>
                          <w:rFonts w:cstheme="minorHAnsi"/>
                          <w:sz w:val="20"/>
                        </w:rPr>
                      </w:pPr>
                    </w:p>
                    <w:p w14:paraId="13E14F7E" w14:textId="77777777" w:rsidR="00831C5D" w:rsidRPr="00992518" w:rsidRDefault="00831C5D" w:rsidP="00831C5D">
                      <w:pPr>
                        <w:jc w:val="center"/>
                        <w:rPr>
                          <w:rFonts w:cstheme="minorHAnsi"/>
                          <w:sz w:val="20"/>
                        </w:rPr>
                      </w:pPr>
                    </w:p>
                  </w:txbxContent>
                </v:textbox>
                <w10:wrap anchorx="margin"/>
              </v:shape>
            </w:pict>
          </mc:Fallback>
        </mc:AlternateContent>
      </w:r>
    </w:p>
    <w:p w14:paraId="1B1E1769" w14:textId="77777777" w:rsidR="00831C5D" w:rsidRPr="00831C5D" w:rsidRDefault="00831C5D" w:rsidP="00831C5D">
      <w:pPr>
        <w:jc w:val="center"/>
        <w:rPr>
          <w:rFonts w:ascii="Arial Narrow" w:hAnsi="Arial Narrow"/>
          <w:color w:val="808080"/>
        </w:rPr>
      </w:pPr>
    </w:p>
    <w:p w14:paraId="6C74E0CC" w14:textId="77777777" w:rsidR="00831C5D" w:rsidRPr="00831C5D" w:rsidRDefault="00831C5D" w:rsidP="00831C5D">
      <w:pPr>
        <w:jc w:val="center"/>
        <w:rPr>
          <w:rFonts w:ascii="Arial Narrow" w:hAnsi="Arial Narrow"/>
          <w:color w:val="808080"/>
        </w:rPr>
      </w:pPr>
    </w:p>
    <w:p w14:paraId="5AE0E127" w14:textId="77777777" w:rsidR="00831C5D" w:rsidRPr="00831C5D" w:rsidRDefault="00831C5D" w:rsidP="00831C5D">
      <w:pPr>
        <w:jc w:val="center"/>
        <w:rPr>
          <w:rFonts w:ascii="Arial Narrow" w:hAnsi="Arial Narrow"/>
          <w:color w:val="808080"/>
        </w:rPr>
      </w:pPr>
    </w:p>
    <w:p w14:paraId="002A7681" w14:textId="77777777" w:rsidR="00831C5D" w:rsidRPr="00831C5D" w:rsidRDefault="00831C5D" w:rsidP="00831C5D">
      <w:pPr>
        <w:jc w:val="center"/>
        <w:rPr>
          <w:rFonts w:ascii="Arial Narrow" w:hAnsi="Arial Narrow"/>
          <w:color w:val="808080"/>
        </w:rPr>
      </w:pPr>
    </w:p>
    <w:p w14:paraId="3B198C83" w14:textId="77777777" w:rsidR="00831C5D" w:rsidRPr="00831C5D" w:rsidRDefault="00831C5D" w:rsidP="00831C5D">
      <w:pPr>
        <w:ind w:right="-1"/>
        <w:rPr>
          <w:rFonts w:ascii="Arial Narrow" w:hAnsi="Arial Narrow" w:cs="Calibri"/>
        </w:rPr>
      </w:pPr>
      <w:r w:rsidRPr="00831C5D">
        <w:rPr>
          <w:rFonts w:ascii="Arial Narrow" w:hAnsi="Arial Narrow" w:cs="Calibri"/>
        </w:rPr>
        <w:t>Rīgā (datums skatāms laika zīmogā)</w:t>
      </w:r>
    </w:p>
    <w:p w14:paraId="5E305960" w14:textId="740D70E4" w:rsidR="00831C5D" w:rsidRPr="00831C5D" w:rsidRDefault="00831C5D" w:rsidP="00831C5D">
      <w:pPr>
        <w:rPr>
          <w:rFonts w:ascii="Arial Narrow" w:hAnsi="Arial Narrow" w:cs="Calibri"/>
        </w:rPr>
      </w:pPr>
      <w:r w:rsidRPr="00AD225A">
        <w:rPr>
          <w:rFonts w:ascii="Arial Narrow" w:hAnsi="Arial Narrow" w:cs="Calibri"/>
        </w:rPr>
        <w:t xml:space="preserve">Nr. </w:t>
      </w:r>
      <w:r w:rsidR="00AD225A" w:rsidRPr="00AD225A">
        <w:rPr>
          <w:rFonts w:ascii="Arial Narrow" w:hAnsi="Arial Narrow" w:cs="Calibri"/>
        </w:rPr>
        <w:t>18</w:t>
      </w:r>
      <w:r w:rsidRPr="00AD225A">
        <w:rPr>
          <w:rFonts w:ascii="Arial Narrow" w:hAnsi="Arial Narrow" w:cs="Calibri"/>
          <w:color w:val="000000"/>
          <w:shd w:val="clear" w:color="auto" w:fill="FFFFFF"/>
        </w:rPr>
        <w:t>/1-3</w:t>
      </w:r>
    </w:p>
    <w:p w14:paraId="5A8FCB15" w14:textId="77777777" w:rsidR="00831C5D" w:rsidRPr="00831C5D" w:rsidRDefault="00831C5D" w:rsidP="00831C5D">
      <w:pPr>
        <w:spacing w:after="0" w:line="240" w:lineRule="auto"/>
        <w:contextualSpacing/>
        <w:jc w:val="right"/>
        <w:rPr>
          <w:rFonts w:ascii="Arial Narrow" w:hAnsi="Arial Narrow"/>
          <w:b/>
          <w:bCs/>
        </w:rPr>
      </w:pPr>
      <w:r w:rsidRPr="00831C5D">
        <w:rPr>
          <w:rFonts w:ascii="Arial Narrow" w:hAnsi="Arial Narrow"/>
          <w:b/>
          <w:bCs/>
        </w:rPr>
        <w:t>Latvijas Republikas Ministru Prezidentei Evikai Siliņai</w:t>
      </w:r>
    </w:p>
    <w:p w14:paraId="596EC18A" w14:textId="77777777" w:rsidR="00831C5D" w:rsidRPr="00831C5D" w:rsidRDefault="00831C5D" w:rsidP="00831C5D">
      <w:pPr>
        <w:spacing w:after="0" w:line="240" w:lineRule="auto"/>
        <w:contextualSpacing/>
        <w:jc w:val="right"/>
        <w:rPr>
          <w:rFonts w:ascii="Arial Narrow" w:hAnsi="Arial Narrow"/>
        </w:rPr>
      </w:pPr>
      <w:hyperlink r:id="rId14" w:history="1">
        <w:r w:rsidRPr="00831C5D">
          <w:rPr>
            <w:rStyle w:val="Hyperlink"/>
            <w:rFonts w:ascii="Arial Narrow" w:hAnsi="Arial Narrow"/>
          </w:rPr>
          <w:t>pasts@mk.gov.lv</w:t>
        </w:r>
      </w:hyperlink>
      <w:r w:rsidRPr="00831C5D">
        <w:rPr>
          <w:rFonts w:ascii="Arial Narrow" w:hAnsi="Arial Narrow"/>
        </w:rPr>
        <w:t xml:space="preserve">; </w:t>
      </w:r>
    </w:p>
    <w:p w14:paraId="0903ADF8" w14:textId="77777777" w:rsidR="00831C5D" w:rsidRPr="00831C5D" w:rsidRDefault="00831C5D" w:rsidP="00831C5D">
      <w:pPr>
        <w:spacing w:after="0" w:line="240" w:lineRule="auto"/>
        <w:contextualSpacing/>
        <w:jc w:val="right"/>
        <w:rPr>
          <w:rFonts w:ascii="Arial Narrow" w:hAnsi="Arial Narrow"/>
        </w:rPr>
      </w:pPr>
    </w:p>
    <w:p w14:paraId="6D35A69B" w14:textId="77777777" w:rsidR="00831C5D" w:rsidRPr="00831C5D" w:rsidRDefault="00831C5D" w:rsidP="00831C5D">
      <w:pPr>
        <w:spacing w:after="0" w:line="240" w:lineRule="auto"/>
        <w:contextualSpacing/>
        <w:jc w:val="right"/>
        <w:rPr>
          <w:rFonts w:ascii="Arial Narrow" w:hAnsi="Arial Narrow" w:cs="Times New Roman"/>
        </w:rPr>
      </w:pPr>
      <w:r w:rsidRPr="00831C5D">
        <w:rPr>
          <w:rFonts w:ascii="Arial Narrow" w:hAnsi="Arial Narrow" w:cs="Times New Roman"/>
        </w:rPr>
        <w:t>Ekonomikas ministram Viktoram Valainim</w:t>
      </w:r>
    </w:p>
    <w:p w14:paraId="3E458C42" w14:textId="77777777" w:rsidR="00831C5D" w:rsidRPr="00831C5D" w:rsidRDefault="00831C5D" w:rsidP="00831C5D">
      <w:pPr>
        <w:spacing w:after="0" w:line="240" w:lineRule="auto"/>
        <w:contextualSpacing/>
        <w:jc w:val="right"/>
        <w:rPr>
          <w:rFonts w:ascii="Arial Narrow" w:hAnsi="Arial Narrow" w:cs="Times New Roman"/>
        </w:rPr>
      </w:pPr>
      <w:hyperlink r:id="rId15" w:history="1">
        <w:r w:rsidRPr="00831C5D">
          <w:rPr>
            <w:rFonts w:ascii="Arial Narrow" w:hAnsi="Arial Narrow"/>
            <w:color w:val="0563C1" w:themeColor="hyperlink"/>
            <w:u w:val="single"/>
          </w:rPr>
          <w:t>Viktors.Valainis@em.gov.lv</w:t>
        </w:r>
      </w:hyperlink>
      <w:r w:rsidRPr="00831C5D">
        <w:rPr>
          <w:rFonts w:ascii="Arial Narrow" w:hAnsi="Arial Narrow"/>
          <w:color w:val="0563C1" w:themeColor="hyperlink"/>
          <w:u w:val="single"/>
        </w:rPr>
        <w:t xml:space="preserve">;  </w:t>
      </w:r>
      <w:hyperlink r:id="rId16" w:history="1">
        <w:r w:rsidRPr="00831C5D">
          <w:rPr>
            <w:rStyle w:val="Hyperlink"/>
            <w:rFonts w:ascii="Arial Narrow" w:hAnsi="Arial Narrow"/>
          </w:rPr>
          <w:t>pasts@em.gov.lv</w:t>
        </w:r>
      </w:hyperlink>
      <w:r w:rsidRPr="00831C5D">
        <w:rPr>
          <w:rFonts w:ascii="Arial Narrow" w:hAnsi="Arial Narrow" w:cs="Times New Roman"/>
        </w:rPr>
        <w:t xml:space="preserve"> </w:t>
      </w:r>
    </w:p>
    <w:p w14:paraId="0D2294E0" w14:textId="77777777" w:rsidR="00831C5D" w:rsidRDefault="00831C5D" w:rsidP="00831C5D">
      <w:pPr>
        <w:spacing w:after="0" w:line="240" w:lineRule="auto"/>
        <w:contextualSpacing/>
        <w:jc w:val="right"/>
        <w:rPr>
          <w:rFonts w:ascii="Arial Narrow" w:hAnsi="Arial Narrow" w:cs="Times New Roman"/>
        </w:rPr>
      </w:pPr>
    </w:p>
    <w:p w14:paraId="20E82E58" w14:textId="7B21DFBC" w:rsidR="00A944F9" w:rsidRPr="00831C5D" w:rsidRDefault="00A944F9" w:rsidP="00A944F9">
      <w:pPr>
        <w:spacing w:after="0" w:line="240" w:lineRule="auto"/>
        <w:contextualSpacing/>
        <w:jc w:val="right"/>
        <w:rPr>
          <w:rFonts w:ascii="Arial Narrow" w:hAnsi="Arial Narrow" w:cs="Times New Roman"/>
        </w:rPr>
      </w:pPr>
      <w:r>
        <w:rPr>
          <w:rFonts w:ascii="Arial Narrow" w:hAnsi="Arial Narrow" w:cs="Times New Roman"/>
        </w:rPr>
        <w:t>Kultūras ministrei Agnesei Lācei</w:t>
      </w:r>
    </w:p>
    <w:p w14:paraId="0646BB9E" w14:textId="510F9FA0" w:rsidR="00A944F9" w:rsidRPr="00831C5D" w:rsidRDefault="00A944F9" w:rsidP="00A944F9">
      <w:pPr>
        <w:spacing w:after="0" w:line="240" w:lineRule="auto"/>
        <w:contextualSpacing/>
        <w:jc w:val="right"/>
        <w:rPr>
          <w:rFonts w:ascii="Arial Narrow" w:hAnsi="Arial Narrow" w:cs="Times New Roman"/>
        </w:rPr>
      </w:pPr>
      <w:hyperlink r:id="rId17" w:history="1">
        <w:r w:rsidRPr="009A6929">
          <w:rPr>
            <w:rStyle w:val="Hyperlink"/>
            <w:rFonts w:ascii="Arial Narrow" w:hAnsi="Arial Narrow"/>
          </w:rPr>
          <w:t>Agnese.Lace@km.gov.lv</w:t>
        </w:r>
      </w:hyperlink>
      <w:r w:rsidRPr="00831C5D">
        <w:rPr>
          <w:rFonts w:ascii="Arial Narrow" w:hAnsi="Arial Narrow"/>
          <w:color w:val="0563C1" w:themeColor="hyperlink"/>
          <w:u w:val="single"/>
        </w:rPr>
        <w:t xml:space="preserve">;  </w:t>
      </w:r>
      <w:hyperlink r:id="rId18" w:history="1">
        <w:r w:rsidRPr="009A6929">
          <w:rPr>
            <w:rStyle w:val="Hyperlink"/>
            <w:rFonts w:ascii="Arial Narrow" w:hAnsi="Arial Narrow"/>
          </w:rPr>
          <w:t>pasts@km.gov.lv</w:t>
        </w:r>
      </w:hyperlink>
      <w:r w:rsidRPr="00831C5D">
        <w:rPr>
          <w:rFonts w:ascii="Arial Narrow" w:hAnsi="Arial Narrow" w:cs="Times New Roman"/>
        </w:rPr>
        <w:t xml:space="preserve"> </w:t>
      </w:r>
    </w:p>
    <w:p w14:paraId="5803D0A7" w14:textId="2CBCBB91" w:rsidR="00A944F9" w:rsidRPr="00831C5D" w:rsidRDefault="00A944F9" w:rsidP="00831C5D">
      <w:pPr>
        <w:spacing w:after="0" w:line="240" w:lineRule="auto"/>
        <w:contextualSpacing/>
        <w:jc w:val="right"/>
        <w:rPr>
          <w:rFonts w:ascii="Arial Narrow" w:hAnsi="Arial Narrow" w:cs="Times New Roman"/>
        </w:rPr>
      </w:pPr>
    </w:p>
    <w:p w14:paraId="7FE1A544" w14:textId="77777777" w:rsidR="00831C5D" w:rsidRPr="00831C5D" w:rsidRDefault="00831C5D" w:rsidP="00831C5D">
      <w:pPr>
        <w:rPr>
          <w:rFonts w:ascii="Arial Narrow" w:hAnsi="Arial Narrow" w:cs="Calibri"/>
          <w:lang w:eastAsia="de-DE"/>
        </w:rPr>
      </w:pPr>
    </w:p>
    <w:p w14:paraId="5830D369" w14:textId="1023E70C" w:rsidR="00DC49A7" w:rsidRPr="00831C5D" w:rsidRDefault="00831C5D">
      <w:pPr>
        <w:rPr>
          <w:rFonts w:ascii="Arial Narrow" w:hAnsi="Arial Narrow"/>
          <w:b/>
          <w:bCs/>
        </w:rPr>
      </w:pPr>
      <w:r w:rsidRPr="00831C5D">
        <w:rPr>
          <w:rFonts w:ascii="Arial Narrow" w:hAnsi="Arial Narrow"/>
          <w:b/>
          <w:bCs/>
          <w:i/>
          <w:iCs/>
          <w:u w:val="single"/>
        </w:rPr>
        <w:t>Par Vispārīgo būvnoteikumu 10. nodaļas grozījumiem.</w:t>
      </w:r>
    </w:p>
    <w:p w14:paraId="0C06B14B" w14:textId="619EDD53" w:rsidR="0020745B" w:rsidRPr="00017739" w:rsidRDefault="00443322" w:rsidP="00556FD8">
      <w:pPr>
        <w:rPr>
          <w:rFonts w:ascii="Arial Narrow" w:hAnsi="Arial Narrow"/>
          <w:i/>
          <w:iCs/>
        </w:rPr>
      </w:pPr>
      <w:r w:rsidRPr="00017739">
        <w:rPr>
          <w:rFonts w:ascii="Arial Narrow" w:hAnsi="Arial Narrow" w:cs="Calibri"/>
          <w:bCs/>
        </w:rPr>
        <w:t xml:space="preserve">Latvijā lielākā </w:t>
      </w:r>
      <w:r w:rsidR="00831C5D" w:rsidRPr="00017739">
        <w:rPr>
          <w:rFonts w:ascii="Arial Narrow" w:hAnsi="Arial Narrow" w:cs="Calibri"/>
          <w:bCs/>
        </w:rPr>
        <w:t>profesionālā arhitektu</w:t>
      </w:r>
      <w:r w:rsidR="008B5A4D" w:rsidRPr="00017739">
        <w:rPr>
          <w:rFonts w:ascii="Arial Narrow" w:hAnsi="Arial Narrow" w:cs="Calibri"/>
          <w:bCs/>
        </w:rPr>
        <w:t xml:space="preserve"> organizācija “Latvijas Arhitektu savienība”</w:t>
      </w:r>
      <w:r w:rsidR="0020745B" w:rsidRPr="00017739">
        <w:rPr>
          <w:rFonts w:ascii="Arial Narrow" w:hAnsi="Arial Narrow" w:cs="Calibri"/>
          <w:bCs/>
        </w:rPr>
        <w:t xml:space="preserve"> </w:t>
      </w:r>
      <w:r w:rsidR="00880E9A" w:rsidRPr="00017739">
        <w:rPr>
          <w:rFonts w:ascii="Arial Narrow" w:hAnsi="Arial Narrow" w:cs="Calibri"/>
          <w:bCs/>
        </w:rPr>
        <w:t xml:space="preserve"> ( turpmāk LAS) </w:t>
      </w:r>
      <w:r w:rsidR="0020745B" w:rsidRPr="00017739">
        <w:rPr>
          <w:rFonts w:ascii="Arial Narrow" w:hAnsi="Arial Narrow" w:cs="Calibri"/>
          <w:bCs/>
        </w:rPr>
        <w:t xml:space="preserve">ir aktīvi iesaistījusies un </w:t>
      </w:r>
      <w:r w:rsidR="008B5A4D" w:rsidRPr="00017739">
        <w:rPr>
          <w:rFonts w:ascii="Arial Narrow" w:hAnsi="Arial Narrow" w:cs="Calibri"/>
          <w:bCs/>
        </w:rPr>
        <w:t xml:space="preserve">seko līdzi </w:t>
      </w:r>
      <w:r w:rsidR="00B672C4" w:rsidRPr="00017739">
        <w:rPr>
          <w:rFonts w:ascii="Arial Narrow" w:hAnsi="Arial Narrow" w:cs="Calibri"/>
          <w:bCs/>
        </w:rPr>
        <w:t>n</w:t>
      </w:r>
      <w:r w:rsidR="00860F56" w:rsidRPr="00017739">
        <w:rPr>
          <w:rFonts w:ascii="Arial Narrow" w:hAnsi="Arial Narrow" w:cs="Calibri"/>
          <w:bCs/>
        </w:rPr>
        <w:t>oteikumu projekt</w:t>
      </w:r>
      <w:r w:rsidR="00B672C4" w:rsidRPr="00017739">
        <w:rPr>
          <w:rFonts w:ascii="Arial Narrow" w:hAnsi="Arial Narrow" w:cs="Calibri"/>
          <w:bCs/>
        </w:rPr>
        <w:t>am</w:t>
      </w:r>
      <w:r w:rsidR="00860F56" w:rsidRPr="00017739">
        <w:rPr>
          <w:rFonts w:ascii="Arial Narrow" w:hAnsi="Arial Narrow" w:cs="Calibri"/>
          <w:bCs/>
        </w:rPr>
        <w:t xml:space="preserve"> "Grozījumi Ministru kabineta 2014. gada 19. augusta noteikumos Nr. 500 "Vispārīgie būvnoteikumi""</w:t>
      </w:r>
      <w:r w:rsidR="00B672C4" w:rsidRPr="00017739">
        <w:rPr>
          <w:rFonts w:ascii="Arial Narrow" w:hAnsi="Arial Narrow" w:cs="Calibri"/>
          <w:bCs/>
        </w:rPr>
        <w:t xml:space="preserve"> (23-TA-2311) </w:t>
      </w:r>
      <w:r w:rsidR="0020745B" w:rsidRPr="00017739">
        <w:rPr>
          <w:rFonts w:ascii="Arial Narrow" w:hAnsi="Arial Narrow"/>
        </w:rPr>
        <w:t xml:space="preserve">un lūdz noteikt, ka </w:t>
      </w:r>
      <w:r w:rsidR="00556FD8" w:rsidRPr="00017739">
        <w:rPr>
          <w:rFonts w:ascii="Arial Narrow" w:hAnsi="Arial Narrow"/>
          <w:i/>
          <w:iCs/>
        </w:rPr>
        <w:t>ka noteikumu projekts tiek virzīts tālāk izskatīšanai Ministru kabinetā, izņemot  noteikumu projekta 10. nodaļu “Autoruzraudzība” kopumā, kur autoruzraudzības regulējums tiek saglabāts esošajā Ministru kabineta 2014. gada 19. augusta noteikumu Nr. 500 "Vispārīgie būvnoteikumi" redakcijā līdz topošā nacionālā standarta “Būvprojekta sastāvs” projekta pabeigšanai, kad būs identificēt</w:t>
      </w:r>
      <w:r w:rsidR="00A944F9">
        <w:rPr>
          <w:rFonts w:ascii="Arial Narrow" w:hAnsi="Arial Narrow"/>
          <w:i/>
          <w:iCs/>
        </w:rPr>
        <w:t>i visi būvprojektēšanas procesi, funkciju pārklāšanās, un</w:t>
      </w:r>
      <w:r w:rsidR="00556FD8" w:rsidRPr="00017739">
        <w:rPr>
          <w:rFonts w:ascii="Arial Narrow" w:hAnsi="Arial Narrow"/>
          <w:i/>
          <w:iCs/>
        </w:rPr>
        <w:t xml:space="preserve"> objektīvi nepieciešamās izmaiņas autoruzraudzības regulējumā. </w:t>
      </w:r>
    </w:p>
    <w:p w14:paraId="19DFA615" w14:textId="17609396" w:rsidR="00DD2902" w:rsidRPr="00831C5D" w:rsidRDefault="00D52331" w:rsidP="00556FD8">
      <w:pPr>
        <w:rPr>
          <w:rFonts w:ascii="Arial Narrow" w:hAnsi="Arial Narrow"/>
        </w:rPr>
      </w:pPr>
      <w:r w:rsidRPr="00831C5D">
        <w:rPr>
          <w:rFonts w:ascii="Arial Narrow" w:hAnsi="Arial Narrow"/>
        </w:rPr>
        <w:t xml:space="preserve">Vienlaikus </w:t>
      </w:r>
      <w:r w:rsidR="00880E9A" w:rsidRPr="00831C5D">
        <w:rPr>
          <w:rFonts w:ascii="Arial Narrow" w:hAnsi="Arial Narrow"/>
        </w:rPr>
        <w:t xml:space="preserve">LAS </w:t>
      </w:r>
      <w:r w:rsidR="00094624" w:rsidRPr="00831C5D">
        <w:rPr>
          <w:rFonts w:ascii="Arial Narrow" w:hAnsi="Arial Narrow"/>
        </w:rPr>
        <w:t xml:space="preserve">vērš uzmanību uz 2025.gada </w:t>
      </w:r>
      <w:r w:rsidR="00FB2429" w:rsidRPr="00831C5D">
        <w:rPr>
          <w:rFonts w:ascii="Arial Narrow" w:hAnsi="Arial Narrow"/>
        </w:rPr>
        <w:t>6.marta Valsts sekretāru sanāksmes protokol</w:t>
      </w:r>
      <w:r w:rsidR="00B672C4" w:rsidRPr="00831C5D">
        <w:rPr>
          <w:rFonts w:ascii="Arial Narrow" w:hAnsi="Arial Narrow"/>
        </w:rPr>
        <w:t xml:space="preserve">a </w:t>
      </w:r>
      <w:r w:rsidR="005F1246" w:rsidRPr="00831C5D">
        <w:rPr>
          <w:rFonts w:ascii="Arial Narrow" w:hAnsi="Arial Narrow"/>
        </w:rPr>
        <w:t>3.</w:t>
      </w:r>
      <w:r w:rsidR="00B672C4" w:rsidRPr="00831C5D">
        <w:rPr>
          <w:rFonts w:ascii="Arial Narrow" w:hAnsi="Arial Narrow"/>
        </w:rPr>
        <w:t>punktu</w:t>
      </w:r>
      <w:r w:rsidR="005F1246" w:rsidRPr="00831C5D">
        <w:rPr>
          <w:rFonts w:ascii="Arial Narrow" w:hAnsi="Arial Narrow"/>
        </w:rPr>
        <w:t>:  “</w:t>
      </w:r>
      <w:r w:rsidR="00DD2902" w:rsidRPr="00831C5D">
        <w:rPr>
          <w:rFonts w:ascii="Arial Narrow" w:hAnsi="Arial Narrow"/>
        </w:rPr>
        <w:t xml:space="preserve">Atzīmēt, ka attiecībā uz autoruzraudzības jautājumu regulējumu Kultūras ministrija uztur spēkā atzinumā minētos iebildumus  (noteikumu 102., 105., 108., 109., 110., 113., 114., 115. un 116. punkts), kā arī iebildumus uztur spēkā Latvijas </w:t>
      </w:r>
      <w:r w:rsidR="00831C5D" w:rsidRPr="00831C5D">
        <w:rPr>
          <w:rFonts w:ascii="Arial Narrow" w:hAnsi="Arial Narrow"/>
        </w:rPr>
        <w:t>A</w:t>
      </w:r>
      <w:r w:rsidR="00DD2902" w:rsidRPr="00831C5D">
        <w:rPr>
          <w:rFonts w:ascii="Arial Narrow" w:hAnsi="Arial Narrow"/>
        </w:rPr>
        <w:t>rhitektu savienība</w:t>
      </w:r>
      <w:r w:rsidR="005F1246" w:rsidRPr="00831C5D">
        <w:rPr>
          <w:rFonts w:ascii="Arial Narrow" w:hAnsi="Arial Narrow"/>
        </w:rPr>
        <w:t>. “</w:t>
      </w:r>
    </w:p>
    <w:p w14:paraId="27F5CA49" w14:textId="639EBD2B" w:rsidR="0006576C" w:rsidRPr="00DC50AC" w:rsidRDefault="00FD24FE" w:rsidP="00556FD8">
      <w:pPr>
        <w:rPr>
          <w:rFonts w:ascii="Arial Narrow" w:hAnsi="Arial Narrow" w:cs="Calibri"/>
        </w:rPr>
      </w:pPr>
      <w:r w:rsidRPr="0006576C">
        <w:rPr>
          <w:rFonts w:ascii="Arial Narrow" w:hAnsi="Arial Narrow"/>
          <w:b/>
          <w:bCs/>
        </w:rPr>
        <w:t>LAS ieskatā</w:t>
      </w:r>
      <w:r w:rsidR="0006576C">
        <w:rPr>
          <w:rFonts w:ascii="Arial Narrow" w:hAnsi="Arial Narrow"/>
          <w:b/>
          <w:bCs/>
        </w:rPr>
        <w:t>,</w:t>
      </w:r>
      <w:r w:rsidRPr="0006576C">
        <w:rPr>
          <w:rFonts w:ascii="Arial Narrow" w:hAnsi="Arial Narrow"/>
          <w:b/>
          <w:bCs/>
        </w:rPr>
        <w:t xml:space="preserve"> līdz šim nav noti</w:t>
      </w:r>
      <w:r w:rsidR="002E6A5E" w:rsidRPr="0006576C">
        <w:rPr>
          <w:rFonts w:ascii="Arial Narrow" w:hAnsi="Arial Narrow"/>
          <w:b/>
          <w:bCs/>
        </w:rPr>
        <w:t>kusi pilnvērtīga un profesionāla diskusija par autoruzraudzības jautājumiem, ku</w:t>
      </w:r>
      <w:r w:rsidR="00AB6220" w:rsidRPr="0006576C">
        <w:rPr>
          <w:rFonts w:ascii="Arial Narrow" w:hAnsi="Arial Narrow"/>
          <w:b/>
          <w:bCs/>
        </w:rPr>
        <w:t xml:space="preserve">rā </w:t>
      </w:r>
      <w:r w:rsidR="0006576C">
        <w:rPr>
          <w:rFonts w:ascii="Arial Narrow" w:hAnsi="Arial Narrow"/>
          <w:b/>
          <w:bCs/>
        </w:rPr>
        <w:t>jārod</w:t>
      </w:r>
      <w:r w:rsidR="00AB6220" w:rsidRPr="0006576C">
        <w:rPr>
          <w:rFonts w:ascii="Arial Narrow" w:hAnsi="Arial Narrow"/>
          <w:b/>
          <w:bCs/>
        </w:rPr>
        <w:t xml:space="preserve"> </w:t>
      </w:r>
      <w:r w:rsidR="0006576C">
        <w:rPr>
          <w:rFonts w:ascii="Arial Narrow" w:hAnsi="Arial Narrow"/>
          <w:b/>
          <w:bCs/>
        </w:rPr>
        <w:t>visām pusēm pieņemams</w:t>
      </w:r>
      <w:r w:rsidR="00AB6220" w:rsidRPr="0006576C">
        <w:rPr>
          <w:rFonts w:ascii="Arial Narrow" w:hAnsi="Arial Narrow"/>
          <w:b/>
          <w:bCs/>
        </w:rPr>
        <w:t xml:space="preserve"> risinājums </w:t>
      </w:r>
      <w:r w:rsidR="00DA3C14" w:rsidRPr="0006576C">
        <w:rPr>
          <w:rFonts w:ascii="Arial Narrow" w:hAnsi="Arial Narrow"/>
          <w:b/>
          <w:bCs/>
        </w:rPr>
        <w:t>par autoruzraudzības regulējumu, tāpēc aicina</w:t>
      </w:r>
      <w:r w:rsidR="000C3569" w:rsidRPr="0006576C">
        <w:rPr>
          <w:rFonts w:ascii="Arial Narrow" w:hAnsi="Arial Narrow"/>
          <w:b/>
          <w:bCs/>
        </w:rPr>
        <w:t xml:space="preserve"> ievērot </w:t>
      </w:r>
      <w:r w:rsidR="00DA3C14" w:rsidRPr="0006576C">
        <w:rPr>
          <w:rFonts w:ascii="Arial Narrow" w:hAnsi="Arial Narrow"/>
          <w:b/>
          <w:bCs/>
        </w:rPr>
        <w:t>lab</w:t>
      </w:r>
      <w:r w:rsidR="000C3569" w:rsidRPr="0006576C">
        <w:rPr>
          <w:rFonts w:ascii="Arial Narrow" w:hAnsi="Arial Narrow"/>
          <w:b/>
          <w:bCs/>
        </w:rPr>
        <w:t>u</w:t>
      </w:r>
      <w:r w:rsidR="00DA3C14" w:rsidRPr="0006576C">
        <w:rPr>
          <w:rFonts w:ascii="Arial Narrow" w:hAnsi="Arial Narrow"/>
          <w:b/>
          <w:bCs/>
        </w:rPr>
        <w:t xml:space="preserve"> pārvaldīb</w:t>
      </w:r>
      <w:r w:rsidR="000C3569" w:rsidRPr="0006576C">
        <w:rPr>
          <w:rFonts w:ascii="Arial Narrow" w:hAnsi="Arial Narrow"/>
          <w:b/>
          <w:bCs/>
        </w:rPr>
        <w:t>u un sabiedrības intereses</w:t>
      </w:r>
      <w:r w:rsidR="00DC50AC">
        <w:rPr>
          <w:rFonts w:ascii="Arial Narrow" w:hAnsi="Arial Narrow"/>
          <w:b/>
          <w:bCs/>
        </w:rPr>
        <w:t>,</w:t>
      </w:r>
      <w:r w:rsidR="00DC50AC" w:rsidRPr="0006576C">
        <w:rPr>
          <w:rFonts w:ascii="Arial Narrow" w:hAnsi="Arial Narrow"/>
          <w:b/>
          <w:bCs/>
        </w:rPr>
        <w:t xml:space="preserve"> šādu diskusiju starp </w:t>
      </w:r>
      <w:r w:rsidR="00567F72">
        <w:rPr>
          <w:rFonts w:ascii="Arial Narrow" w:hAnsi="Arial Narrow"/>
          <w:b/>
          <w:bCs/>
        </w:rPr>
        <w:t>profesionālajām organizācijām</w:t>
      </w:r>
      <w:r w:rsidR="00DC50AC" w:rsidRPr="0006576C">
        <w:rPr>
          <w:rFonts w:ascii="Arial Narrow" w:hAnsi="Arial Narrow"/>
          <w:b/>
          <w:bCs/>
        </w:rPr>
        <w:t xml:space="preserve"> un</w:t>
      </w:r>
      <w:r w:rsidR="0006576C">
        <w:rPr>
          <w:rFonts w:ascii="Arial Narrow" w:hAnsi="Arial Narrow"/>
          <w:b/>
          <w:bCs/>
        </w:rPr>
        <w:t xml:space="preserve"> </w:t>
      </w:r>
      <w:r w:rsidR="00567F72">
        <w:rPr>
          <w:rFonts w:ascii="Arial Narrow" w:hAnsi="Arial Narrow"/>
          <w:b/>
          <w:bCs/>
        </w:rPr>
        <w:t>valsts pārvaldes institūcijām</w:t>
      </w:r>
      <w:r w:rsidR="00DC50AC" w:rsidRPr="0006576C">
        <w:rPr>
          <w:rFonts w:ascii="Arial Narrow" w:hAnsi="Arial Narrow"/>
          <w:b/>
          <w:bCs/>
        </w:rPr>
        <w:t xml:space="preserve"> organizē</w:t>
      </w:r>
      <w:r w:rsidR="0006576C">
        <w:rPr>
          <w:rFonts w:ascii="Arial Narrow" w:hAnsi="Arial Narrow"/>
          <w:b/>
          <w:bCs/>
        </w:rPr>
        <w:t>t</w:t>
      </w:r>
      <w:r w:rsidR="00567F72">
        <w:rPr>
          <w:rFonts w:ascii="Arial Narrow" w:hAnsi="Arial Narrow"/>
          <w:b/>
          <w:bCs/>
        </w:rPr>
        <w:t xml:space="preserve"> </w:t>
      </w:r>
      <w:r w:rsidR="00DC50AC" w:rsidRPr="0006576C">
        <w:rPr>
          <w:rFonts w:ascii="Arial Narrow" w:hAnsi="Arial Narrow"/>
          <w:b/>
          <w:bCs/>
        </w:rPr>
        <w:t>pirms grozījumu pieņemšan</w:t>
      </w:r>
      <w:r w:rsidR="00DC50AC" w:rsidRPr="0006576C">
        <w:rPr>
          <w:rFonts w:ascii="Arial Narrow" w:hAnsi="Arial Narrow"/>
        </w:rPr>
        <w:t>a</w:t>
      </w:r>
      <w:r w:rsidR="00DC50AC" w:rsidRPr="0006576C">
        <w:rPr>
          <w:rFonts w:ascii="Arial Narrow" w:hAnsi="Arial Narrow"/>
          <w:b/>
          <w:bCs/>
        </w:rPr>
        <w:t>s</w:t>
      </w:r>
      <w:r w:rsidR="0006576C" w:rsidRPr="0006576C">
        <w:rPr>
          <w:rFonts w:ascii="Arial Narrow" w:hAnsi="Arial Narrow"/>
          <w:b/>
          <w:bCs/>
        </w:rPr>
        <w:t xml:space="preserve">, </w:t>
      </w:r>
      <w:r w:rsidR="0006576C" w:rsidRPr="0006576C">
        <w:rPr>
          <w:rFonts w:ascii="Arial Narrow" w:hAnsi="Arial Narrow" w:cs="Calibri"/>
          <w:b/>
          <w:bCs/>
        </w:rPr>
        <w:t xml:space="preserve">kā arī, </w:t>
      </w:r>
      <w:r w:rsidR="0006576C" w:rsidRPr="0006576C">
        <w:rPr>
          <w:rFonts w:ascii="Arial Narrow" w:hAnsi="Arial Narrow"/>
          <w:b/>
          <w:bCs/>
        </w:rPr>
        <w:t>būtiskus lēmumus pieņemt uz pētījum</w:t>
      </w:r>
      <w:r w:rsidR="00D6708E">
        <w:rPr>
          <w:rFonts w:ascii="Arial Narrow" w:hAnsi="Arial Narrow"/>
          <w:b/>
          <w:bCs/>
        </w:rPr>
        <w:t>os</w:t>
      </w:r>
      <w:r w:rsidR="0006576C" w:rsidRPr="0006576C">
        <w:rPr>
          <w:rFonts w:ascii="Arial Narrow" w:hAnsi="Arial Narrow"/>
          <w:b/>
          <w:bCs/>
        </w:rPr>
        <w:t xml:space="preserve"> un sadarbībā izstrādātajiem risinājumiem</w:t>
      </w:r>
      <w:r w:rsidR="0006576C">
        <w:rPr>
          <w:rFonts w:ascii="Arial Narrow" w:hAnsi="Arial Narrow"/>
          <w:b/>
          <w:bCs/>
        </w:rPr>
        <w:t>..</w:t>
      </w:r>
    </w:p>
    <w:p w14:paraId="3652474B" w14:textId="77777777" w:rsidR="00A53966" w:rsidRDefault="00D60639" w:rsidP="00A53966">
      <w:pPr>
        <w:spacing w:after="0" w:line="240" w:lineRule="auto"/>
        <w:rPr>
          <w:rFonts w:ascii="Arial Narrow" w:hAnsi="Arial Narrow" w:cs="Calibri"/>
          <w:b/>
          <w:bCs/>
        </w:rPr>
      </w:pPr>
      <w:r w:rsidRPr="00831C5D">
        <w:rPr>
          <w:rFonts w:ascii="Arial Narrow" w:hAnsi="Arial Narrow" w:cs="Calibri"/>
        </w:rPr>
        <w:t xml:space="preserve">Eiropas mēroga arhitektūras politika un </w:t>
      </w:r>
      <w:r w:rsidR="007A4D5E" w:rsidRPr="00831C5D">
        <w:rPr>
          <w:rFonts w:ascii="Arial Narrow" w:hAnsi="Arial Narrow" w:cs="Calibri"/>
        </w:rPr>
        <w:t>Davosas deklarācij</w:t>
      </w:r>
      <w:r w:rsidRPr="00831C5D">
        <w:rPr>
          <w:rFonts w:ascii="Arial Narrow" w:hAnsi="Arial Narrow" w:cs="Calibri"/>
        </w:rPr>
        <w:t>a, kura</w:t>
      </w:r>
      <w:r w:rsidR="000929A6">
        <w:rPr>
          <w:rFonts w:ascii="Arial Narrow" w:hAnsi="Arial Narrow" w:cs="Calibri"/>
        </w:rPr>
        <w:t>i</w:t>
      </w:r>
      <w:r w:rsidRPr="00831C5D">
        <w:rPr>
          <w:rFonts w:ascii="Arial Narrow" w:hAnsi="Arial Narrow" w:cs="Calibri"/>
        </w:rPr>
        <w:t xml:space="preserve"> </w:t>
      </w:r>
      <w:r w:rsidR="00394D15" w:rsidRPr="00831C5D">
        <w:rPr>
          <w:rFonts w:ascii="Arial Narrow" w:hAnsi="Arial Narrow" w:cs="Calibri"/>
        </w:rPr>
        <w:t xml:space="preserve">arī Latvija ir pievienojusies, uzsver Davosas </w:t>
      </w:r>
      <w:r w:rsidR="00120CFB" w:rsidRPr="00831C5D">
        <w:rPr>
          <w:rFonts w:ascii="Arial Narrow" w:hAnsi="Arial Narrow" w:cs="Calibri"/>
        </w:rPr>
        <w:t xml:space="preserve">kvalitātes </w:t>
      </w:r>
      <w:r w:rsidR="00472B99" w:rsidRPr="00831C5D">
        <w:rPr>
          <w:rFonts w:ascii="Arial Narrow" w:hAnsi="Arial Narrow" w:cs="Calibri"/>
        </w:rPr>
        <w:t xml:space="preserve">sistēmas </w:t>
      </w:r>
      <w:r w:rsidR="00A854F3" w:rsidRPr="00831C5D">
        <w:rPr>
          <w:rFonts w:ascii="Arial Narrow" w:hAnsi="Arial Narrow" w:cs="Calibri"/>
        </w:rPr>
        <w:t>princip</w:t>
      </w:r>
      <w:r w:rsidR="00394D15" w:rsidRPr="00831C5D">
        <w:rPr>
          <w:rFonts w:ascii="Arial Narrow" w:hAnsi="Arial Narrow" w:cs="Calibri"/>
        </w:rPr>
        <w:t xml:space="preserve">us un </w:t>
      </w:r>
      <w:r w:rsidR="00831C5D" w:rsidRPr="00831C5D">
        <w:rPr>
          <w:rFonts w:ascii="Arial Narrow" w:hAnsi="Arial Narrow" w:cs="Calibri"/>
        </w:rPr>
        <w:t>kritērijus</w:t>
      </w:r>
      <w:r w:rsidR="007A4D5E" w:rsidRPr="00831C5D">
        <w:rPr>
          <w:rFonts w:ascii="Arial Narrow" w:hAnsi="Arial Narrow" w:cs="Calibri"/>
        </w:rPr>
        <w:t xml:space="preserve">, kas </w:t>
      </w:r>
      <w:r w:rsidR="003242FC" w:rsidRPr="00831C5D">
        <w:rPr>
          <w:rFonts w:ascii="Arial Narrow" w:hAnsi="Arial Narrow" w:cs="Calibri"/>
        </w:rPr>
        <w:t xml:space="preserve">iestājas par </w:t>
      </w:r>
      <w:r w:rsidR="00601C9F" w:rsidRPr="00831C5D">
        <w:rPr>
          <w:rFonts w:ascii="Arial Narrow" w:hAnsi="Arial Narrow" w:cs="Calibri"/>
        </w:rPr>
        <w:t xml:space="preserve">augstas </w:t>
      </w:r>
      <w:r w:rsidR="00561A23" w:rsidRPr="00831C5D">
        <w:rPr>
          <w:rFonts w:ascii="Arial Narrow" w:hAnsi="Arial Narrow" w:cs="Calibri"/>
        </w:rPr>
        <w:t>kvalitātes būvēto vidi</w:t>
      </w:r>
      <w:r w:rsidR="00472B99" w:rsidRPr="00831C5D">
        <w:rPr>
          <w:rFonts w:ascii="Arial Narrow" w:hAnsi="Arial Narrow" w:cs="Calibri"/>
        </w:rPr>
        <w:t>, kas tiks nodota mantojumā nākamajām paaudzēm</w:t>
      </w:r>
      <w:r w:rsidR="00394D15" w:rsidRPr="00831C5D">
        <w:rPr>
          <w:rFonts w:ascii="Arial Narrow" w:hAnsi="Arial Narrow" w:cs="Calibri"/>
        </w:rPr>
        <w:t>. V</w:t>
      </w:r>
      <w:r w:rsidR="007A4D5E" w:rsidRPr="00831C5D">
        <w:rPr>
          <w:rFonts w:ascii="Arial Narrow" w:hAnsi="Arial Narrow" w:cs="Calibri"/>
        </w:rPr>
        <w:t xml:space="preserve">iens no principiem ir </w:t>
      </w:r>
      <w:r w:rsidR="007A4D5E" w:rsidRPr="00831C5D">
        <w:rPr>
          <w:rFonts w:ascii="Arial Narrow" w:hAnsi="Arial Narrow" w:cs="Calibri"/>
          <w:i/>
          <w:iCs/>
        </w:rPr>
        <w:t>Pārvaldība</w:t>
      </w:r>
      <w:r w:rsidR="007A4D5E" w:rsidRPr="00831C5D">
        <w:rPr>
          <w:rFonts w:ascii="Arial Narrow" w:hAnsi="Arial Narrow" w:cs="Calibri"/>
        </w:rPr>
        <w:t xml:space="preserve">, ko var uzskatīt arī kā konkrētu procesu kvalitatīvu pārvaldību – lēmumu pieņemšanu, caurskatāmību un sabiedrības interešu pārstāvniecību. </w:t>
      </w:r>
      <w:r w:rsidR="003158AD" w:rsidRPr="00831C5D">
        <w:rPr>
          <w:rFonts w:ascii="Arial Narrow" w:hAnsi="Arial Narrow" w:cs="Calibri"/>
        </w:rPr>
        <w:t>Atsaucoties arī uz</w:t>
      </w:r>
      <w:r w:rsidR="003158AD" w:rsidRPr="00831C5D">
        <w:rPr>
          <w:rFonts w:ascii="Arial Narrow" w:hAnsi="Arial Narrow" w:cs="Calibri"/>
          <w:b/>
          <w:bCs/>
        </w:rPr>
        <w:t xml:space="preserve"> </w:t>
      </w:r>
      <w:r w:rsidR="003158AD" w:rsidRPr="00831C5D">
        <w:rPr>
          <w:rFonts w:ascii="Arial Narrow" w:hAnsi="Arial Narrow" w:cs="Calibri"/>
        </w:rPr>
        <w:t>Latvijas Republikas Satversmi, (spēkā no 07.11.1922., 115. punkts),  ir būtiski apzināties</w:t>
      </w:r>
      <w:r w:rsidR="003158AD" w:rsidRPr="00831C5D">
        <w:rPr>
          <w:rFonts w:ascii="Arial Narrow" w:hAnsi="Arial Narrow" w:cs="Calibri"/>
          <w:b/>
          <w:bCs/>
        </w:rPr>
        <w:t xml:space="preserve">, </w:t>
      </w:r>
      <w:r w:rsidR="003158AD" w:rsidRPr="00831C5D">
        <w:rPr>
          <w:rFonts w:ascii="Arial Narrow" w:hAnsi="Arial Narrow" w:cs="Calibri"/>
        </w:rPr>
        <w:t xml:space="preserve">ka valsts aizsargā  ikviena tiesības dzīvot labvēlīgā vidē. Augstas kvalitātes arhitektūra un </w:t>
      </w:r>
      <w:r w:rsidR="003158AD" w:rsidRPr="00831C5D">
        <w:rPr>
          <w:rFonts w:ascii="Arial Narrow" w:hAnsi="Arial Narrow" w:cs="Calibri"/>
        </w:rPr>
        <w:lastRenderedPageBreak/>
        <w:t>dzīves vide ir nepieciešama, lai nodrošinātu ikviena pamattiesības dzīvot labvēlīgā vidē, atbildību un rūpes par esošajām un nākamajām paaudzēm. Autoruzraudzība</w:t>
      </w:r>
      <w:r w:rsidR="002219BC" w:rsidRPr="00831C5D">
        <w:rPr>
          <w:rFonts w:ascii="Arial Narrow" w:hAnsi="Arial Narrow" w:cs="Calibri"/>
        </w:rPr>
        <w:t xml:space="preserve">s </w:t>
      </w:r>
      <w:r w:rsidR="00391D8A" w:rsidRPr="00831C5D">
        <w:rPr>
          <w:rFonts w:ascii="Arial Narrow" w:hAnsi="Arial Narrow" w:cs="Calibri"/>
        </w:rPr>
        <w:t>būtība ir</w:t>
      </w:r>
      <w:r w:rsidR="00081934" w:rsidRPr="00831C5D">
        <w:rPr>
          <w:rFonts w:ascii="Arial Narrow" w:hAnsi="Arial Narrow" w:cs="Calibri"/>
        </w:rPr>
        <w:t xml:space="preserve"> arhitektam </w:t>
      </w:r>
      <w:r w:rsidR="00F42538" w:rsidRPr="00831C5D">
        <w:rPr>
          <w:rFonts w:ascii="Arial Narrow" w:hAnsi="Arial Narrow" w:cs="Calibri"/>
        </w:rPr>
        <w:t xml:space="preserve">profesionāli </w:t>
      </w:r>
      <w:r w:rsidR="00391D8A" w:rsidRPr="00831C5D">
        <w:rPr>
          <w:rFonts w:ascii="Arial Narrow" w:hAnsi="Arial Narrow" w:cs="Calibri"/>
        </w:rPr>
        <w:t xml:space="preserve">nodrošināt </w:t>
      </w:r>
      <w:r w:rsidR="006F290F" w:rsidRPr="00831C5D">
        <w:rPr>
          <w:rFonts w:ascii="Arial Narrow" w:hAnsi="Arial Narrow" w:cs="Calibri"/>
        </w:rPr>
        <w:t>projekta arhitektonisk</w:t>
      </w:r>
      <w:r w:rsidR="004C6FC0" w:rsidRPr="00831C5D">
        <w:rPr>
          <w:rFonts w:ascii="Arial Narrow" w:hAnsi="Arial Narrow" w:cs="Calibri"/>
        </w:rPr>
        <w:t>ās</w:t>
      </w:r>
      <w:r w:rsidR="006F290F" w:rsidRPr="00831C5D">
        <w:rPr>
          <w:rFonts w:ascii="Arial Narrow" w:hAnsi="Arial Narrow" w:cs="Calibri"/>
        </w:rPr>
        <w:t xml:space="preserve"> kvalitāt</w:t>
      </w:r>
      <w:r w:rsidR="004C6FC0" w:rsidRPr="00831C5D">
        <w:rPr>
          <w:rFonts w:ascii="Arial Narrow" w:hAnsi="Arial Narrow" w:cs="Calibri"/>
        </w:rPr>
        <w:t xml:space="preserve">es uzraudzību </w:t>
      </w:r>
      <w:r w:rsidR="006F290F" w:rsidRPr="00831C5D">
        <w:rPr>
          <w:rFonts w:ascii="Arial Narrow" w:hAnsi="Arial Narrow" w:cs="Calibri"/>
        </w:rPr>
        <w:t>visā tā īstenošanas laikā</w:t>
      </w:r>
      <w:r w:rsidR="003D5290" w:rsidRPr="00831C5D">
        <w:rPr>
          <w:rFonts w:ascii="Arial Narrow" w:hAnsi="Arial Narrow" w:cs="Calibri"/>
        </w:rPr>
        <w:t>,</w:t>
      </w:r>
      <w:r w:rsidR="00F42538" w:rsidRPr="00831C5D">
        <w:rPr>
          <w:rFonts w:ascii="Arial Narrow" w:hAnsi="Arial Narrow" w:cs="Calibri"/>
        </w:rPr>
        <w:t xml:space="preserve"> arī tajos </w:t>
      </w:r>
      <w:r w:rsidR="00761C24" w:rsidRPr="00831C5D">
        <w:rPr>
          <w:rFonts w:ascii="Arial Narrow" w:hAnsi="Arial Narrow" w:cs="Calibri"/>
        </w:rPr>
        <w:t>gadījumos</w:t>
      </w:r>
      <w:r w:rsidR="003D5290" w:rsidRPr="00831C5D">
        <w:rPr>
          <w:rFonts w:ascii="Arial Narrow" w:hAnsi="Arial Narrow" w:cs="Calibri"/>
        </w:rPr>
        <w:t xml:space="preserve"> praksē</w:t>
      </w:r>
      <w:r w:rsidR="00761C24" w:rsidRPr="00831C5D">
        <w:rPr>
          <w:rFonts w:ascii="Arial Narrow" w:hAnsi="Arial Narrow" w:cs="Calibri"/>
        </w:rPr>
        <w:t>,</w:t>
      </w:r>
      <w:r w:rsidR="003D5290" w:rsidRPr="00831C5D">
        <w:rPr>
          <w:rFonts w:ascii="Arial Narrow" w:hAnsi="Arial Narrow" w:cs="Calibri"/>
        </w:rPr>
        <w:t xml:space="preserve"> kad </w:t>
      </w:r>
      <w:r w:rsidR="006F290F" w:rsidRPr="00831C5D">
        <w:rPr>
          <w:rFonts w:ascii="Arial Narrow" w:hAnsi="Arial Narrow" w:cs="Calibri"/>
        </w:rPr>
        <w:t>projekta būvniecība</w:t>
      </w:r>
      <w:r w:rsidR="003D5290" w:rsidRPr="00831C5D">
        <w:rPr>
          <w:rFonts w:ascii="Arial Narrow" w:hAnsi="Arial Narrow" w:cs="Calibri"/>
        </w:rPr>
        <w:t>s process</w:t>
      </w:r>
      <w:r w:rsidR="006F290F" w:rsidRPr="00831C5D">
        <w:rPr>
          <w:rFonts w:ascii="Arial Narrow" w:hAnsi="Arial Narrow" w:cs="Calibri"/>
        </w:rPr>
        <w:t xml:space="preserve"> </w:t>
      </w:r>
      <w:r w:rsidR="003D5290" w:rsidRPr="00831C5D">
        <w:rPr>
          <w:rFonts w:ascii="Arial Narrow" w:hAnsi="Arial Narrow" w:cs="Calibri"/>
        </w:rPr>
        <w:t xml:space="preserve">dažādu iemeslu dēļ </w:t>
      </w:r>
      <w:r w:rsidR="006F290F" w:rsidRPr="00831C5D">
        <w:rPr>
          <w:rFonts w:ascii="Arial Narrow" w:hAnsi="Arial Narrow" w:cs="Calibri"/>
        </w:rPr>
        <w:t xml:space="preserve">var </w:t>
      </w:r>
      <w:r w:rsidR="003D5290" w:rsidRPr="00831C5D">
        <w:rPr>
          <w:rFonts w:ascii="Arial Narrow" w:hAnsi="Arial Narrow" w:cs="Calibri"/>
        </w:rPr>
        <w:t>ie</w:t>
      </w:r>
      <w:r w:rsidR="006F290F" w:rsidRPr="00831C5D">
        <w:rPr>
          <w:rFonts w:ascii="Arial Narrow" w:hAnsi="Arial Narrow" w:cs="Calibri"/>
        </w:rPr>
        <w:t xml:space="preserve">ilgt 8 </w:t>
      </w:r>
      <w:r w:rsidR="00831C5D" w:rsidRPr="00831C5D">
        <w:rPr>
          <w:rFonts w:ascii="Arial Narrow" w:hAnsi="Arial Narrow" w:cs="Calibri"/>
        </w:rPr>
        <w:t>-</w:t>
      </w:r>
      <w:r w:rsidR="006F290F" w:rsidRPr="00831C5D">
        <w:rPr>
          <w:rFonts w:ascii="Arial Narrow" w:hAnsi="Arial Narrow" w:cs="Calibri"/>
        </w:rPr>
        <w:t xml:space="preserve"> 10 un </w:t>
      </w:r>
      <w:r w:rsidR="00061ABB" w:rsidRPr="00831C5D">
        <w:rPr>
          <w:rFonts w:ascii="Arial Narrow" w:hAnsi="Arial Narrow" w:cs="Calibri"/>
        </w:rPr>
        <w:t xml:space="preserve">pat </w:t>
      </w:r>
      <w:r w:rsidR="006F290F" w:rsidRPr="00831C5D">
        <w:rPr>
          <w:rFonts w:ascii="Arial Narrow" w:hAnsi="Arial Narrow" w:cs="Calibri"/>
        </w:rPr>
        <w:t>vairāk gadu</w:t>
      </w:r>
      <w:r w:rsidR="00061ABB" w:rsidRPr="00831C5D">
        <w:rPr>
          <w:rFonts w:ascii="Arial Narrow" w:hAnsi="Arial Narrow" w:cs="Calibri"/>
        </w:rPr>
        <w:t xml:space="preserve"> garumā.</w:t>
      </w:r>
      <w:r w:rsidR="00061ABB" w:rsidRPr="00831C5D">
        <w:rPr>
          <w:rFonts w:ascii="Arial Narrow" w:hAnsi="Arial Narrow" w:cs="Calibri"/>
          <w:b/>
          <w:bCs/>
        </w:rPr>
        <w:t xml:space="preserve"> </w:t>
      </w:r>
    </w:p>
    <w:p w14:paraId="64B7F23B" w14:textId="77777777" w:rsidR="00A53966" w:rsidRDefault="00A53966" w:rsidP="00A53966">
      <w:pPr>
        <w:spacing w:after="0" w:line="240" w:lineRule="auto"/>
        <w:rPr>
          <w:rFonts w:ascii="Arial Narrow" w:hAnsi="Arial Narrow" w:cs="Calibri"/>
          <w:b/>
          <w:bCs/>
        </w:rPr>
      </w:pPr>
    </w:p>
    <w:p w14:paraId="4A787302" w14:textId="15A000FB" w:rsidR="00A53966" w:rsidRDefault="00A53966" w:rsidP="00A53966">
      <w:pPr>
        <w:spacing w:after="0" w:line="240" w:lineRule="auto"/>
        <w:rPr>
          <w:rFonts w:ascii="Arial Narrow" w:hAnsi="Arial Narrow" w:cs="Calibri"/>
          <w:b/>
          <w:bCs/>
        </w:rPr>
      </w:pPr>
      <w:r w:rsidRPr="0042627D">
        <w:rPr>
          <w:rFonts w:ascii="Arial Narrow" w:hAnsi="Arial Narrow" w:cs="Calibri"/>
          <w:b/>
          <w:bCs/>
        </w:rPr>
        <w:t>Autoruzraudzības mērķis ir ne tikai nepieļaut būvniecības dalībnieku patvaļīgas atkāpes no akceptētās ieceres un izstrādātā būvprojekta, kā arī normatīvo aktu un standartu pārkāpumus būvdarbu gaitā, bet ar savu pieredzi un zināšanām veicināt projekta kvalitātes un nepieļaut sabiedrības interesēm neatbilstošus kompromisus objektu būvniecības procesā.</w:t>
      </w:r>
    </w:p>
    <w:p w14:paraId="1D12FE8C" w14:textId="77777777" w:rsidR="00A53966" w:rsidRPr="0042627D" w:rsidRDefault="00A53966" w:rsidP="00A53966">
      <w:pPr>
        <w:spacing w:after="0" w:line="240" w:lineRule="auto"/>
        <w:rPr>
          <w:rFonts w:ascii="Arial Narrow" w:hAnsi="Arial Narrow" w:cs="Calibri"/>
          <w:b/>
          <w:bCs/>
        </w:rPr>
      </w:pPr>
    </w:p>
    <w:p w14:paraId="41576FA7" w14:textId="09E102C6" w:rsidR="00AC5C37" w:rsidRPr="00831C5D" w:rsidRDefault="00FC7C07" w:rsidP="00A53966">
      <w:pPr>
        <w:pStyle w:val="Heading1"/>
        <w:rPr>
          <w:rFonts w:ascii="Arial Narrow" w:hAnsi="Arial Narrow"/>
          <w:b/>
          <w:bCs/>
          <w:sz w:val="22"/>
          <w:szCs w:val="22"/>
        </w:rPr>
      </w:pPr>
      <w:r w:rsidRPr="00831C5D">
        <w:rPr>
          <w:rFonts w:ascii="Arial Narrow" w:hAnsi="Arial Narrow"/>
          <w:b/>
          <w:bCs/>
          <w:sz w:val="22"/>
          <w:szCs w:val="22"/>
        </w:rPr>
        <w:t xml:space="preserve">Argumentācija </w:t>
      </w:r>
      <w:r w:rsidR="00BE197A" w:rsidRPr="00831C5D">
        <w:rPr>
          <w:rFonts w:ascii="Arial Narrow" w:hAnsi="Arial Narrow"/>
          <w:b/>
          <w:bCs/>
          <w:sz w:val="22"/>
          <w:szCs w:val="22"/>
        </w:rPr>
        <w:t xml:space="preserve">un iespējamie riski </w:t>
      </w:r>
    </w:p>
    <w:p w14:paraId="74F37E46" w14:textId="6B597D29" w:rsidR="007F76F8" w:rsidRPr="00831C5D" w:rsidRDefault="00AC5C37" w:rsidP="00FF25B8">
      <w:pPr>
        <w:rPr>
          <w:rFonts w:ascii="Arial Narrow" w:hAnsi="Arial Narrow" w:cs="Times New Roman"/>
        </w:rPr>
      </w:pPr>
      <w:r w:rsidRPr="00831C5D">
        <w:rPr>
          <w:rFonts w:ascii="Arial Narrow" w:hAnsi="Arial Narrow"/>
        </w:rPr>
        <w:t xml:space="preserve">2023. gada nogalē </w:t>
      </w:r>
      <w:r w:rsidR="002A7DDC" w:rsidRPr="00831C5D">
        <w:rPr>
          <w:rFonts w:ascii="Arial Narrow" w:hAnsi="Arial Narrow"/>
        </w:rPr>
        <w:t xml:space="preserve"> Ekonomikas ministrija  (turpmāk – EM) Tiesību aktu portālā (TAP)</w:t>
      </w:r>
      <w:r w:rsidRPr="00831C5D">
        <w:rPr>
          <w:rFonts w:ascii="Arial Narrow" w:hAnsi="Arial Narrow"/>
        </w:rPr>
        <w:t xml:space="preserve"> publicēja plānotos  </w:t>
      </w:r>
      <w:r w:rsidR="003D5290" w:rsidRPr="00831C5D">
        <w:rPr>
          <w:rFonts w:ascii="Arial Narrow" w:hAnsi="Arial Narrow"/>
        </w:rPr>
        <w:t xml:space="preserve">MK </w:t>
      </w:r>
      <w:r w:rsidRPr="00831C5D">
        <w:rPr>
          <w:rFonts w:ascii="Arial Narrow" w:hAnsi="Arial Narrow"/>
        </w:rPr>
        <w:t>grozījumus</w:t>
      </w:r>
      <w:r w:rsidR="003D5290" w:rsidRPr="00831C5D">
        <w:rPr>
          <w:rFonts w:ascii="Arial Narrow" w:hAnsi="Arial Narrow"/>
        </w:rPr>
        <w:t xml:space="preserve"> </w:t>
      </w:r>
      <w:r w:rsidR="00912C19" w:rsidRPr="00831C5D">
        <w:rPr>
          <w:rFonts w:ascii="Arial Narrow" w:hAnsi="Arial Narrow"/>
        </w:rPr>
        <w:t>Nr. 500 “Vispārīgie būvnoteikumi”</w:t>
      </w:r>
      <w:r w:rsidRPr="00831C5D">
        <w:rPr>
          <w:rFonts w:ascii="Arial Narrow" w:hAnsi="Arial Narrow"/>
        </w:rPr>
        <w:t xml:space="preserve">, kuros rosināja atteikties no </w:t>
      </w:r>
      <w:r w:rsidR="00A933AD" w:rsidRPr="00831C5D">
        <w:rPr>
          <w:rFonts w:ascii="Arial Narrow" w:hAnsi="Arial Narrow"/>
        </w:rPr>
        <w:t xml:space="preserve">obligātās </w:t>
      </w:r>
      <w:r w:rsidRPr="00831C5D">
        <w:rPr>
          <w:rFonts w:ascii="Arial Narrow" w:hAnsi="Arial Narrow"/>
        </w:rPr>
        <w:t xml:space="preserve">autoruzraudzības.  </w:t>
      </w:r>
      <w:r w:rsidR="00500681" w:rsidRPr="00831C5D">
        <w:rPr>
          <w:rFonts w:ascii="Arial Narrow" w:hAnsi="Arial Narrow"/>
        </w:rPr>
        <w:t xml:space="preserve"> LAS ieskatā š</w:t>
      </w:r>
      <w:r w:rsidRPr="00831C5D">
        <w:rPr>
          <w:rFonts w:ascii="Arial Narrow" w:hAnsi="Arial Narrow"/>
        </w:rPr>
        <w:t xml:space="preserve">ie grozījumi nebija pamatoti ar faktiem, izpēti, un nebija saskaņoti ar profesionālajām organizācijām, uzraugošām institūcijām, kas pilda būvvaldes pienākumus, un publisko pasūtītāju pārstāvjiem, pašvaldībām. </w:t>
      </w:r>
    </w:p>
    <w:p w14:paraId="447481B8" w14:textId="67BE6C96" w:rsidR="00A933AD" w:rsidRPr="00831C5D" w:rsidRDefault="00AC5C37">
      <w:pPr>
        <w:rPr>
          <w:rFonts w:ascii="Arial Narrow" w:hAnsi="Arial Narrow"/>
          <w:color w:val="FF0000"/>
        </w:rPr>
      </w:pPr>
      <w:r w:rsidRPr="00831C5D">
        <w:rPr>
          <w:rFonts w:ascii="Arial Narrow" w:hAnsi="Arial Narrow"/>
        </w:rPr>
        <w:t xml:space="preserve">LAS </w:t>
      </w:r>
      <w:r w:rsidR="00DE5280" w:rsidRPr="00831C5D">
        <w:rPr>
          <w:rFonts w:ascii="Arial Narrow" w:hAnsi="Arial Narrow"/>
        </w:rPr>
        <w:t>trūkstošo</w:t>
      </w:r>
      <w:r w:rsidRPr="00831C5D">
        <w:rPr>
          <w:rFonts w:ascii="Arial Narrow" w:hAnsi="Arial Narrow"/>
        </w:rPr>
        <w:t xml:space="preserve"> argumentāciju</w:t>
      </w:r>
      <w:r w:rsidR="00DE5280" w:rsidRPr="00831C5D">
        <w:rPr>
          <w:rFonts w:ascii="Arial Narrow" w:hAnsi="Arial Narrow"/>
        </w:rPr>
        <w:t xml:space="preserve"> un riskus</w:t>
      </w:r>
      <w:r w:rsidRPr="00831C5D">
        <w:rPr>
          <w:rFonts w:ascii="Arial Narrow" w:hAnsi="Arial Narrow"/>
        </w:rPr>
        <w:t xml:space="preserve"> minēja T</w:t>
      </w:r>
      <w:r w:rsidR="002A7DDC" w:rsidRPr="00831C5D">
        <w:rPr>
          <w:rFonts w:ascii="Arial Narrow" w:hAnsi="Arial Narrow"/>
        </w:rPr>
        <w:t xml:space="preserve">AP EM </w:t>
      </w:r>
      <w:r w:rsidR="00C90E63" w:rsidRPr="00831C5D">
        <w:rPr>
          <w:rFonts w:ascii="Arial Narrow" w:hAnsi="Arial Narrow"/>
        </w:rPr>
        <w:t xml:space="preserve">sniegtajos </w:t>
      </w:r>
      <w:r w:rsidRPr="00831C5D">
        <w:rPr>
          <w:rFonts w:ascii="Arial Narrow" w:hAnsi="Arial Narrow"/>
        </w:rPr>
        <w:t>iebildumos jau 2023.</w:t>
      </w:r>
      <w:r w:rsidR="000929A6">
        <w:rPr>
          <w:rFonts w:ascii="Arial Narrow" w:hAnsi="Arial Narrow"/>
        </w:rPr>
        <w:t xml:space="preserve"> </w:t>
      </w:r>
      <w:r w:rsidRPr="00831C5D">
        <w:rPr>
          <w:rFonts w:ascii="Arial Narrow" w:hAnsi="Arial Narrow"/>
        </w:rPr>
        <w:t>g</w:t>
      </w:r>
      <w:r w:rsidR="000929A6">
        <w:rPr>
          <w:rFonts w:ascii="Arial Narrow" w:hAnsi="Arial Narrow"/>
        </w:rPr>
        <w:t>ada</w:t>
      </w:r>
      <w:r w:rsidRPr="00831C5D">
        <w:rPr>
          <w:rFonts w:ascii="Arial Narrow" w:hAnsi="Arial Narrow"/>
        </w:rPr>
        <w:t xml:space="preserve"> </w:t>
      </w:r>
      <w:r w:rsidR="0096562A" w:rsidRPr="00831C5D">
        <w:rPr>
          <w:rFonts w:ascii="Arial Narrow" w:hAnsi="Arial Narrow"/>
        </w:rPr>
        <w:t xml:space="preserve">decembrī. </w:t>
      </w:r>
      <w:r w:rsidRPr="00831C5D">
        <w:rPr>
          <w:rFonts w:ascii="Arial Narrow" w:hAnsi="Arial Narrow"/>
        </w:rPr>
        <w:t>2024. gada janvārī un februārī notika vairākas attālinātas sa</w:t>
      </w:r>
      <w:r w:rsidR="006A6756" w:rsidRPr="00831C5D">
        <w:rPr>
          <w:rFonts w:ascii="Arial Narrow" w:hAnsi="Arial Narrow"/>
        </w:rPr>
        <w:t>nāksmes</w:t>
      </w:r>
      <w:r w:rsidR="00DE5280" w:rsidRPr="00831C5D">
        <w:rPr>
          <w:rFonts w:ascii="Arial Narrow" w:hAnsi="Arial Narrow"/>
        </w:rPr>
        <w:t xml:space="preserve"> ar EM pārstāvjiem</w:t>
      </w:r>
      <w:r w:rsidR="002C3D96" w:rsidRPr="00831C5D">
        <w:rPr>
          <w:rFonts w:ascii="Arial Narrow" w:hAnsi="Arial Narrow"/>
        </w:rPr>
        <w:t xml:space="preserve">, </w:t>
      </w:r>
      <w:r w:rsidR="00511485" w:rsidRPr="00831C5D">
        <w:rPr>
          <w:rFonts w:ascii="Arial Narrow" w:hAnsi="Arial Narrow"/>
        </w:rPr>
        <w:t xml:space="preserve">kuros tika diskutēts autoruzraudzības jautājums, bet diemžēl iesaistītajām pusēm nepanākot kompromisa risinājumu un </w:t>
      </w:r>
      <w:r w:rsidR="00470F93" w:rsidRPr="00831C5D">
        <w:rPr>
          <w:rFonts w:ascii="Arial Narrow" w:hAnsi="Arial Narrow"/>
        </w:rPr>
        <w:t xml:space="preserve">nesaņemot arī no </w:t>
      </w:r>
      <w:r w:rsidR="003C3379" w:rsidRPr="00831C5D">
        <w:rPr>
          <w:rFonts w:ascii="Arial Narrow" w:hAnsi="Arial Narrow"/>
        </w:rPr>
        <w:t xml:space="preserve">EM piedāvājumu </w:t>
      </w:r>
      <w:r w:rsidR="00D20235" w:rsidRPr="00831C5D">
        <w:rPr>
          <w:rFonts w:ascii="Arial Narrow" w:hAnsi="Arial Narrow"/>
        </w:rPr>
        <w:t xml:space="preserve">apspriest regulējumu pirms atkārtotas MK grozījumu iesniegšanas   TAP atkārtotai saskaņošanai. </w:t>
      </w:r>
    </w:p>
    <w:p w14:paraId="089FE762" w14:textId="0EC3F99E" w:rsidR="002C3D96" w:rsidRPr="00831C5D" w:rsidRDefault="002256C5" w:rsidP="002C3D96">
      <w:pPr>
        <w:rPr>
          <w:rFonts w:ascii="Arial Narrow" w:hAnsi="Arial Narrow"/>
        </w:rPr>
      </w:pPr>
      <w:r w:rsidRPr="00831C5D">
        <w:rPr>
          <w:rFonts w:ascii="Arial Narrow" w:hAnsi="Arial Narrow"/>
        </w:rPr>
        <w:t>Autoruzraudzības esamība vai neesamība nekādā veidā neietekmē būvatļaujas saņemšanas te</w:t>
      </w:r>
      <w:r w:rsidR="0096562A" w:rsidRPr="00831C5D">
        <w:rPr>
          <w:rFonts w:ascii="Arial Narrow" w:hAnsi="Arial Narrow"/>
        </w:rPr>
        <w:t>r</w:t>
      </w:r>
      <w:r w:rsidRPr="00831C5D">
        <w:rPr>
          <w:rFonts w:ascii="Arial Narrow" w:hAnsi="Arial Narrow"/>
        </w:rPr>
        <w:t>miņ</w:t>
      </w:r>
      <w:r w:rsidR="00831C5D">
        <w:rPr>
          <w:rFonts w:ascii="Arial Narrow" w:hAnsi="Arial Narrow"/>
        </w:rPr>
        <w:t>a</w:t>
      </w:r>
      <w:r w:rsidRPr="00831C5D">
        <w:rPr>
          <w:rFonts w:ascii="Arial Narrow" w:hAnsi="Arial Narrow"/>
        </w:rPr>
        <w:t xml:space="preserve"> dien</w:t>
      </w:r>
      <w:r w:rsidR="00831C5D">
        <w:rPr>
          <w:rFonts w:ascii="Arial Narrow" w:hAnsi="Arial Narrow"/>
        </w:rPr>
        <w:t>u skaitu</w:t>
      </w:r>
      <w:r w:rsidRPr="00831C5D">
        <w:rPr>
          <w:rFonts w:ascii="Arial Narrow" w:hAnsi="Arial Narrow"/>
        </w:rPr>
        <w:t>, vai būvniecības procesa ilgumu mēnešos</w:t>
      </w:r>
      <w:r w:rsidR="00D250C8" w:rsidRPr="00831C5D">
        <w:rPr>
          <w:rFonts w:ascii="Arial Narrow" w:hAnsi="Arial Narrow"/>
        </w:rPr>
        <w:t>, kā arī, līdzšinējais regulējums par obligāto autoruzraudzību</w:t>
      </w:r>
      <w:r w:rsidR="00056D22" w:rsidRPr="00831C5D">
        <w:rPr>
          <w:rFonts w:ascii="Arial Narrow" w:hAnsi="Arial Narrow"/>
        </w:rPr>
        <w:t xml:space="preserve"> jau</w:t>
      </w:r>
      <w:r w:rsidR="00D250C8" w:rsidRPr="00831C5D">
        <w:rPr>
          <w:rFonts w:ascii="Arial Narrow" w:hAnsi="Arial Narrow"/>
        </w:rPr>
        <w:t xml:space="preserve"> pieļauj plašu līgumslēdzēja brīvību autoruzraudzības plāna definēšanā, un atlīdzības plānošanā. </w:t>
      </w:r>
    </w:p>
    <w:p w14:paraId="1C523EA4" w14:textId="5207EE83" w:rsidR="002C3D96" w:rsidRPr="00831C5D" w:rsidRDefault="002C3D96" w:rsidP="002256C5">
      <w:pPr>
        <w:rPr>
          <w:rFonts w:ascii="Arial Narrow" w:hAnsi="Arial Narrow"/>
        </w:rPr>
      </w:pPr>
      <w:r w:rsidRPr="00831C5D">
        <w:rPr>
          <w:rFonts w:ascii="Arial Narrow" w:hAnsi="Arial Narrow"/>
        </w:rPr>
        <w:t>Savukārt, publiskā sektora pasūtītāji nav ne aptaujāti, ne ieinteresēti grozījumu veikšanā, jo obligātās autoruzraudzības atcelšana apgrūtinā</w:t>
      </w:r>
      <w:r w:rsidR="00056D22" w:rsidRPr="00831C5D">
        <w:rPr>
          <w:rFonts w:ascii="Arial Narrow" w:hAnsi="Arial Narrow"/>
        </w:rPr>
        <w:t>s</w:t>
      </w:r>
      <w:r w:rsidRPr="00831C5D">
        <w:rPr>
          <w:rFonts w:ascii="Arial Narrow" w:hAnsi="Arial Narrow"/>
        </w:rPr>
        <w:t xml:space="preserve"> uzraudzības nodrošināšanu nākotnē, reizē ar pamatotiem riskiem, ka</w:t>
      </w:r>
      <w:r w:rsidR="00703871" w:rsidRPr="00831C5D">
        <w:rPr>
          <w:rFonts w:ascii="Arial Narrow" w:hAnsi="Arial Narrow"/>
        </w:rPr>
        <w:t xml:space="preserve"> Valsts kontrole </w:t>
      </w:r>
      <w:r w:rsidR="000929A6">
        <w:rPr>
          <w:rFonts w:ascii="Arial Narrow" w:hAnsi="Arial Narrow"/>
        </w:rPr>
        <w:t>to</w:t>
      </w:r>
      <w:r w:rsidRPr="00831C5D">
        <w:rPr>
          <w:rFonts w:ascii="Arial Narrow" w:hAnsi="Arial Narrow"/>
        </w:rPr>
        <w:t xml:space="preserve"> </w:t>
      </w:r>
      <w:r w:rsidR="004A622C" w:rsidRPr="00831C5D">
        <w:rPr>
          <w:rFonts w:ascii="Arial Narrow" w:hAnsi="Arial Narrow"/>
        </w:rPr>
        <w:t xml:space="preserve">varētu </w:t>
      </w:r>
      <w:r w:rsidRPr="00831C5D">
        <w:rPr>
          <w:rFonts w:ascii="Arial Narrow" w:hAnsi="Arial Narrow"/>
        </w:rPr>
        <w:t>uzskatī</w:t>
      </w:r>
      <w:r w:rsidR="004A622C" w:rsidRPr="00831C5D">
        <w:rPr>
          <w:rFonts w:ascii="Arial Narrow" w:hAnsi="Arial Narrow"/>
        </w:rPr>
        <w:t>t</w:t>
      </w:r>
      <w:r w:rsidRPr="00831C5D">
        <w:rPr>
          <w:rFonts w:ascii="Arial Narrow" w:hAnsi="Arial Narrow"/>
        </w:rPr>
        <w:t xml:space="preserve"> par līdzekļu izšķērdēšanu;</w:t>
      </w:r>
      <w:r w:rsidR="00567F72">
        <w:rPr>
          <w:rFonts w:ascii="Arial Narrow" w:hAnsi="Arial Narrow"/>
        </w:rPr>
        <w:t xml:space="preserve"> kā</w:t>
      </w:r>
      <w:r w:rsidRPr="00831C5D">
        <w:rPr>
          <w:rFonts w:ascii="Arial Narrow" w:hAnsi="Arial Narrow"/>
        </w:rPr>
        <w:t xml:space="preserve"> rezultāts būs būtisks kaitējums sabiedrības interesēm arhitektūras kvalitātes</w:t>
      </w:r>
      <w:r w:rsidR="00567F72">
        <w:rPr>
          <w:rFonts w:ascii="Arial Narrow" w:hAnsi="Arial Narrow"/>
        </w:rPr>
        <w:t>, ēku drošības</w:t>
      </w:r>
      <w:r w:rsidR="00056D22" w:rsidRPr="00831C5D">
        <w:rPr>
          <w:rFonts w:ascii="Arial Narrow" w:hAnsi="Arial Narrow"/>
        </w:rPr>
        <w:t xml:space="preserve"> un</w:t>
      </w:r>
      <w:r w:rsidRPr="00831C5D">
        <w:rPr>
          <w:rFonts w:ascii="Arial Narrow" w:hAnsi="Arial Narrow"/>
        </w:rPr>
        <w:t xml:space="preserve"> lietotāju komforta </w:t>
      </w:r>
      <w:r w:rsidR="00F967B9" w:rsidRPr="00831C5D">
        <w:rPr>
          <w:rFonts w:ascii="Arial Narrow" w:hAnsi="Arial Narrow"/>
        </w:rPr>
        <w:t xml:space="preserve">jomā. </w:t>
      </w:r>
    </w:p>
    <w:p w14:paraId="7CD12925" w14:textId="68BC183D" w:rsidR="00B004E3" w:rsidRPr="00831C5D" w:rsidRDefault="00303416">
      <w:pPr>
        <w:rPr>
          <w:rFonts w:ascii="Arial Narrow" w:hAnsi="Arial Narrow"/>
        </w:rPr>
      </w:pPr>
      <w:r w:rsidRPr="00831C5D">
        <w:rPr>
          <w:rFonts w:ascii="Arial Narrow" w:hAnsi="Arial Narrow"/>
        </w:rPr>
        <w:t>LAS ieskatā</w:t>
      </w:r>
      <w:r w:rsidR="002C7948" w:rsidRPr="00831C5D">
        <w:rPr>
          <w:rFonts w:ascii="Arial Narrow" w:hAnsi="Arial Narrow"/>
        </w:rPr>
        <w:t xml:space="preserve"> virzītaj</w:t>
      </w:r>
      <w:r w:rsidR="000929A6">
        <w:rPr>
          <w:rFonts w:ascii="Arial Narrow" w:hAnsi="Arial Narrow"/>
        </w:rPr>
        <w:t>ā</w:t>
      </w:r>
      <w:r w:rsidR="002C7948" w:rsidRPr="00831C5D">
        <w:rPr>
          <w:rFonts w:ascii="Arial Narrow" w:hAnsi="Arial Narrow"/>
        </w:rPr>
        <w:t xml:space="preserve"> MK </w:t>
      </w:r>
      <w:r w:rsidR="00F967B9" w:rsidRPr="00831C5D">
        <w:rPr>
          <w:rFonts w:ascii="Arial Narrow" w:hAnsi="Arial Narrow"/>
        </w:rPr>
        <w:t>grozījum</w:t>
      </w:r>
      <w:r w:rsidR="00FB538B" w:rsidRPr="00831C5D">
        <w:rPr>
          <w:rFonts w:ascii="Arial Narrow" w:hAnsi="Arial Narrow"/>
        </w:rPr>
        <w:t xml:space="preserve">u </w:t>
      </w:r>
      <w:r w:rsidR="00F967B9" w:rsidRPr="00831C5D">
        <w:rPr>
          <w:rFonts w:ascii="Arial Narrow" w:hAnsi="Arial Narrow"/>
        </w:rPr>
        <w:t>projektā par autoruzraudzību</w:t>
      </w:r>
      <w:r w:rsidR="002C7948" w:rsidRPr="00831C5D">
        <w:rPr>
          <w:rFonts w:ascii="Arial Narrow" w:hAnsi="Arial Narrow"/>
        </w:rPr>
        <w:t xml:space="preserve"> ir būtiski trūkumi</w:t>
      </w:r>
      <w:r w:rsidR="00FB538B" w:rsidRPr="00831C5D">
        <w:rPr>
          <w:rFonts w:ascii="Arial Narrow" w:hAnsi="Arial Narrow"/>
        </w:rPr>
        <w:t xml:space="preserve"> un iespējamie riski: </w:t>
      </w:r>
      <w:r w:rsidR="002C7948" w:rsidRPr="00831C5D">
        <w:rPr>
          <w:rFonts w:ascii="Arial Narrow" w:hAnsi="Arial Narrow"/>
        </w:rPr>
        <w:t xml:space="preserve"> </w:t>
      </w:r>
    </w:p>
    <w:p w14:paraId="11FDE078" w14:textId="495E6E3B" w:rsidR="002C7A65" w:rsidRPr="00831C5D" w:rsidRDefault="002C7A65" w:rsidP="002C7A65">
      <w:pPr>
        <w:pStyle w:val="ListParagraph"/>
        <w:numPr>
          <w:ilvl w:val="0"/>
          <w:numId w:val="5"/>
        </w:numPr>
        <w:rPr>
          <w:rFonts w:ascii="Arial Narrow" w:hAnsi="Arial Narrow"/>
          <w:color w:val="212121"/>
        </w:rPr>
      </w:pPr>
      <w:r w:rsidRPr="00831C5D">
        <w:rPr>
          <w:rFonts w:ascii="Arial Narrow" w:hAnsi="Arial Narrow"/>
        </w:rPr>
        <w:t>Virzītie grozījumi lobē atsevišķu uzņēmēju vai organizāciju intereses,</w:t>
      </w:r>
      <w:r w:rsidR="00567F72">
        <w:rPr>
          <w:rFonts w:ascii="Arial Narrow" w:hAnsi="Arial Narrow"/>
        </w:rPr>
        <w:t xml:space="preserve"> un</w:t>
      </w:r>
      <w:r w:rsidRPr="00831C5D">
        <w:rPr>
          <w:rFonts w:ascii="Arial Narrow" w:hAnsi="Arial Narrow"/>
        </w:rPr>
        <w:t xml:space="preserve"> ir pretrunā ar atklātības </w:t>
      </w:r>
      <w:r w:rsidR="00831C5D">
        <w:rPr>
          <w:rFonts w:ascii="Arial Narrow" w:hAnsi="Arial Narrow"/>
        </w:rPr>
        <w:t xml:space="preserve">un </w:t>
      </w:r>
      <w:r w:rsidRPr="00831C5D">
        <w:rPr>
          <w:rFonts w:ascii="Arial Narrow" w:hAnsi="Arial Narrow"/>
        </w:rPr>
        <w:t xml:space="preserve">sabiedrības iesaistes principu, </w:t>
      </w:r>
      <w:r w:rsidR="00567F72">
        <w:rPr>
          <w:rFonts w:ascii="Arial Narrow" w:hAnsi="Arial Narrow"/>
        </w:rPr>
        <w:t>tai skaitā</w:t>
      </w:r>
      <w:r w:rsidR="00567F72" w:rsidRPr="00831C5D">
        <w:rPr>
          <w:rFonts w:ascii="Arial Narrow" w:hAnsi="Arial Narrow"/>
        </w:rPr>
        <w:t xml:space="preserve"> </w:t>
      </w:r>
      <w:r w:rsidRPr="00831C5D">
        <w:rPr>
          <w:rFonts w:ascii="Arial Narrow" w:hAnsi="Arial Narrow"/>
        </w:rPr>
        <w:t xml:space="preserve">ar sabiedrības tiesībām saņemt drošas, komfortablas un estētiskas būves, kas ļoti lielā apjomā tiek </w:t>
      </w:r>
      <w:r w:rsidRPr="00831C5D">
        <w:rPr>
          <w:rFonts w:ascii="Arial Narrow" w:hAnsi="Arial Narrow"/>
          <w:color w:val="212121"/>
        </w:rPr>
        <w:t>īstenotas par publiskiem līdzekļiem.</w:t>
      </w:r>
    </w:p>
    <w:p w14:paraId="14428F6C" w14:textId="60A36BAB" w:rsidR="0096562A" w:rsidRPr="00831C5D" w:rsidRDefault="0096562A" w:rsidP="003612F2">
      <w:pPr>
        <w:pStyle w:val="ListParagraph"/>
        <w:numPr>
          <w:ilvl w:val="0"/>
          <w:numId w:val="5"/>
        </w:numPr>
        <w:rPr>
          <w:rFonts w:ascii="Arial Narrow" w:hAnsi="Arial Narrow"/>
        </w:rPr>
      </w:pPr>
      <w:r w:rsidRPr="00831C5D">
        <w:rPr>
          <w:rFonts w:ascii="Arial Narrow" w:hAnsi="Arial Narrow"/>
        </w:rPr>
        <w:t xml:space="preserve">Patlaban būvniecībā uzraudzības funkcija netiek nodrošināta pilnvērtīgi, par to argumentus LAS izteica TAP 19.09.2024. </w:t>
      </w:r>
      <w:r w:rsidRPr="00831C5D">
        <w:rPr>
          <w:rStyle w:val="FootnoteReference"/>
          <w:rFonts w:ascii="Arial Narrow" w:hAnsi="Arial Narrow"/>
        </w:rPr>
        <w:footnoteReference w:id="1"/>
      </w:r>
      <w:r w:rsidRPr="00831C5D">
        <w:rPr>
          <w:rFonts w:ascii="Arial Narrow" w:hAnsi="Arial Narrow"/>
        </w:rPr>
        <w:t>,</w:t>
      </w:r>
      <w:r w:rsidR="00F967B9" w:rsidRPr="00831C5D">
        <w:rPr>
          <w:rFonts w:ascii="Arial Narrow" w:hAnsi="Arial Narrow"/>
        </w:rPr>
        <w:t xml:space="preserve"> </w:t>
      </w:r>
      <w:r w:rsidR="00A72951" w:rsidRPr="00831C5D">
        <w:rPr>
          <w:rFonts w:ascii="Arial Narrow" w:hAnsi="Arial Narrow"/>
        </w:rPr>
        <w:t xml:space="preserve">t.sk. atgādinot par ēnu ekonomikas klātbūtni, </w:t>
      </w:r>
      <w:r w:rsidR="00F967B9" w:rsidRPr="00831C5D">
        <w:rPr>
          <w:rFonts w:ascii="Arial Narrow" w:hAnsi="Arial Narrow"/>
        </w:rPr>
        <w:t>papildus riskus apraksta KNAB</w:t>
      </w:r>
      <w:r w:rsidR="00F967B9" w:rsidRPr="00831C5D">
        <w:rPr>
          <w:rStyle w:val="FootnoteReference"/>
          <w:rFonts w:ascii="Arial Narrow" w:hAnsi="Arial Narrow"/>
        </w:rPr>
        <w:footnoteReference w:id="2"/>
      </w:r>
      <w:r w:rsidR="00F967B9" w:rsidRPr="00831C5D">
        <w:rPr>
          <w:rFonts w:ascii="Arial Narrow" w:hAnsi="Arial Narrow"/>
        </w:rPr>
        <w:t xml:space="preserve"> analīze;</w:t>
      </w:r>
    </w:p>
    <w:p w14:paraId="66EFCD4E" w14:textId="2337E2BB" w:rsidR="00F967B9" w:rsidRPr="00831C5D" w:rsidRDefault="00F967B9" w:rsidP="00F967B9">
      <w:pPr>
        <w:pStyle w:val="ListParagraph"/>
        <w:numPr>
          <w:ilvl w:val="0"/>
          <w:numId w:val="5"/>
        </w:numPr>
        <w:rPr>
          <w:rFonts w:ascii="Arial Narrow" w:hAnsi="Arial Narrow"/>
        </w:rPr>
      </w:pPr>
      <w:r w:rsidRPr="00831C5D">
        <w:rPr>
          <w:rFonts w:ascii="Arial Narrow" w:hAnsi="Arial Narrow"/>
        </w:rPr>
        <w:t xml:space="preserve">Autoruzrauga darbam ir liela nozīme objekta pieņemšanā ekspluatācijā, ieraksti BIS sistēmā rada izsekojamību būvinspektoram, kā arī </w:t>
      </w:r>
      <w:r w:rsidR="00056D22" w:rsidRPr="00831C5D">
        <w:rPr>
          <w:rFonts w:ascii="Arial Narrow" w:hAnsi="Arial Narrow"/>
        </w:rPr>
        <w:t xml:space="preserve">dod </w:t>
      </w:r>
      <w:r w:rsidRPr="00831C5D">
        <w:rPr>
          <w:rFonts w:ascii="Arial Narrow" w:hAnsi="Arial Narrow"/>
        </w:rPr>
        <w:t>signālus par iespējamām neatbilstībām</w:t>
      </w:r>
      <w:r w:rsidR="00567F72">
        <w:rPr>
          <w:rFonts w:ascii="Arial Narrow" w:hAnsi="Arial Narrow"/>
        </w:rPr>
        <w:t xml:space="preserve"> sākotnējai iecerei</w:t>
      </w:r>
      <w:r w:rsidRPr="00831C5D">
        <w:rPr>
          <w:rFonts w:ascii="Arial Narrow" w:hAnsi="Arial Narrow"/>
        </w:rPr>
        <w:t>.</w:t>
      </w:r>
    </w:p>
    <w:p w14:paraId="25A6BC80" w14:textId="0AB9E026" w:rsidR="00B004E3" w:rsidRPr="00831C5D" w:rsidRDefault="00F967B9" w:rsidP="003612F2">
      <w:pPr>
        <w:pStyle w:val="ListParagraph"/>
        <w:numPr>
          <w:ilvl w:val="0"/>
          <w:numId w:val="5"/>
        </w:numPr>
        <w:rPr>
          <w:rFonts w:ascii="Arial Narrow" w:hAnsi="Arial Narrow"/>
        </w:rPr>
      </w:pPr>
      <w:r w:rsidRPr="00831C5D">
        <w:rPr>
          <w:rFonts w:ascii="Arial Narrow" w:hAnsi="Arial Narrow"/>
        </w:rPr>
        <w:lastRenderedPageBreak/>
        <w:t>P</w:t>
      </w:r>
      <w:r w:rsidR="0096562A" w:rsidRPr="00831C5D">
        <w:rPr>
          <w:rFonts w:ascii="Arial Narrow" w:hAnsi="Arial Narrow"/>
        </w:rPr>
        <w:t>atlaban</w:t>
      </w:r>
      <w:r w:rsidR="00B004E3" w:rsidRPr="00831C5D">
        <w:rPr>
          <w:rFonts w:ascii="Arial Narrow" w:hAnsi="Arial Narrow"/>
        </w:rPr>
        <w:t xml:space="preserve"> netiek nodrošināts tāds būvniecības process, kas pilnībā nodrošina būvprojekta autentisku realizāciju </w:t>
      </w:r>
      <w:r w:rsidR="0096562A" w:rsidRPr="00831C5D">
        <w:rPr>
          <w:rFonts w:ascii="Arial Narrow" w:hAnsi="Arial Narrow"/>
        </w:rPr>
        <w:t>bez autoruzrauga klātbūtnes; EM apgalvojums, ka pienākumi dublējas, neatbilst patiesībai, sk. VBN patreizējo redakciju;</w:t>
      </w:r>
    </w:p>
    <w:p w14:paraId="5B61F233" w14:textId="453D92C3" w:rsidR="0096562A" w:rsidRPr="00831C5D" w:rsidRDefault="00F967B9" w:rsidP="00876EB7">
      <w:pPr>
        <w:pStyle w:val="ListParagraph"/>
        <w:numPr>
          <w:ilvl w:val="0"/>
          <w:numId w:val="5"/>
        </w:numPr>
        <w:rPr>
          <w:rFonts w:ascii="Arial Narrow" w:hAnsi="Arial Narrow"/>
        </w:rPr>
      </w:pPr>
      <w:r w:rsidRPr="00831C5D">
        <w:rPr>
          <w:rFonts w:ascii="Arial Narrow" w:hAnsi="Arial Narrow"/>
        </w:rPr>
        <w:t>N</w:t>
      </w:r>
      <w:r w:rsidR="0096562A" w:rsidRPr="00831C5D">
        <w:rPr>
          <w:rFonts w:ascii="Arial Narrow" w:hAnsi="Arial Narrow"/>
        </w:rPr>
        <w:t xml:space="preserve">epamatots ir arguments, ka nevar mainīt autoruzraugu, </w:t>
      </w:r>
      <w:r w:rsidR="00567F72">
        <w:rPr>
          <w:rFonts w:ascii="Arial Narrow" w:hAnsi="Arial Narrow"/>
        </w:rPr>
        <w:t>šāda atļauja ir nostiprināta normatīvajos aktos</w:t>
      </w:r>
      <w:r w:rsidR="0096562A" w:rsidRPr="00831C5D">
        <w:rPr>
          <w:rFonts w:ascii="Arial Narrow" w:hAnsi="Arial Narrow"/>
        </w:rPr>
        <w:t xml:space="preserve"> un tā ir bieži izmantota iespēja;</w:t>
      </w:r>
      <w:r w:rsidRPr="00831C5D">
        <w:rPr>
          <w:rFonts w:ascii="Arial Narrow" w:hAnsi="Arial Narrow"/>
        </w:rPr>
        <w:t xml:space="preserve"> </w:t>
      </w:r>
    </w:p>
    <w:p w14:paraId="67D3E15E" w14:textId="57CF2BB8" w:rsidR="00FC7C07" w:rsidRPr="00831C5D" w:rsidRDefault="00FC7C07" w:rsidP="00FC7C07">
      <w:pPr>
        <w:pStyle w:val="ListParagraph"/>
        <w:numPr>
          <w:ilvl w:val="0"/>
          <w:numId w:val="5"/>
        </w:numPr>
        <w:rPr>
          <w:rFonts w:ascii="Arial Narrow" w:hAnsi="Arial Narrow"/>
        </w:rPr>
      </w:pPr>
      <w:r w:rsidRPr="00831C5D">
        <w:rPr>
          <w:rFonts w:ascii="Arial Narrow" w:hAnsi="Arial Narrow"/>
        </w:rPr>
        <w:t xml:space="preserve">Autoruzraudzība kā kontroles funkcija ir arī preventīva, </w:t>
      </w:r>
      <w:r w:rsidR="00567F72" w:rsidRPr="00831C5D">
        <w:rPr>
          <w:rFonts w:ascii="Arial Narrow" w:hAnsi="Arial Narrow"/>
        </w:rPr>
        <w:t>autoruzraug</w:t>
      </w:r>
      <w:r w:rsidR="00567F72">
        <w:rPr>
          <w:rFonts w:ascii="Arial Narrow" w:hAnsi="Arial Narrow"/>
        </w:rPr>
        <w:t>s</w:t>
      </w:r>
      <w:r w:rsidR="00567F72" w:rsidRPr="00831C5D">
        <w:rPr>
          <w:rFonts w:ascii="Arial Narrow" w:hAnsi="Arial Narrow"/>
        </w:rPr>
        <w:t xml:space="preserve"> </w:t>
      </w:r>
      <w:r w:rsidRPr="00831C5D">
        <w:rPr>
          <w:rFonts w:ascii="Arial Narrow" w:hAnsi="Arial Narrow"/>
        </w:rPr>
        <w:t>palīdz saprast projektu</w:t>
      </w:r>
      <w:r w:rsidR="00056D22" w:rsidRPr="00831C5D">
        <w:rPr>
          <w:rFonts w:ascii="Arial Narrow" w:hAnsi="Arial Narrow"/>
        </w:rPr>
        <w:t xml:space="preserve"> kopumā</w:t>
      </w:r>
      <w:r w:rsidR="00567F72">
        <w:rPr>
          <w:rFonts w:ascii="Arial Narrow" w:hAnsi="Arial Narrow"/>
        </w:rPr>
        <w:t>, skaidrot</w:t>
      </w:r>
      <w:r w:rsidRPr="00831C5D">
        <w:rPr>
          <w:rFonts w:ascii="Arial Narrow" w:hAnsi="Arial Narrow"/>
        </w:rPr>
        <w:t xml:space="preserve"> iepriekš pieņemtos lēmumus, un novērst nepamatotas izmaiņas, </w:t>
      </w:r>
      <w:r w:rsidR="00567F72">
        <w:rPr>
          <w:rFonts w:ascii="Arial Narrow" w:hAnsi="Arial Narrow"/>
        </w:rPr>
        <w:t>kas var</w:t>
      </w:r>
      <w:r w:rsidR="00567F72" w:rsidRPr="00831C5D">
        <w:rPr>
          <w:rFonts w:ascii="Arial Narrow" w:hAnsi="Arial Narrow"/>
        </w:rPr>
        <w:t xml:space="preserve"> </w:t>
      </w:r>
      <w:r w:rsidRPr="00831C5D">
        <w:rPr>
          <w:rFonts w:ascii="Arial Narrow" w:hAnsi="Arial Narrow"/>
        </w:rPr>
        <w:t xml:space="preserve">nodarīt </w:t>
      </w:r>
      <w:r w:rsidR="00831C5D">
        <w:rPr>
          <w:rFonts w:ascii="Arial Narrow" w:hAnsi="Arial Narrow"/>
        </w:rPr>
        <w:t xml:space="preserve">būtisku </w:t>
      </w:r>
      <w:r w:rsidRPr="00831C5D">
        <w:rPr>
          <w:rFonts w:ascii="Arial Narrow" w:hAnsi="Arial Narrow"/>
        </w:rPr>
        <w:t>kaitējumu</w:t>
      </w:r>
      <w:r w:rsidR="00056D22" w:rsidRPr="00831C5D">
        <w:rPr>
          <w:rFonts w:ascii="Arial Narrow" w:hAnsi="Arial Narrow"/>
        </w:rPr>
        <w:t>;</w:t>
      </w:r>
    </w:p>
    <w:p w14:paraId="5D228C3E" w14:textId="41CD144D" w:rsidR="00EA6BE7" w:rsidRPr="00831C5D" w:rsidRDefault="00EA6BE7" w:rsidP="00FC7C07">
      <w:pPr>
        <w:pStyle w:val="ListParagraph"/>
        <w:numPr>
          <w:ilvl w:val="0"/>
          <w:numId w:val="5"/>
        </w:numPr>
        <w:rPr>
          <w:rFonts w:ascii="Arial Narrow" w:hAnsi="Arial Narrow"/>
        </w:rPr>
      </w:pPr>
      <w:r w:rsidRPr="00831C5D">
        <w:rPr>
          <w:rFonts w:ascii="Arial Narrow" w:hAnsi="Arial Narrow"/>
        </w:rPr>
        <w:t xml:space="preserve">Būvatļaujas derīguma termiņš ir 8 gadi; liela daļa objektu tiek īstenota ilgāk kā 3 gadu periodā; </w:t>
      </w:r>
      <w:r w:rsidR="00896060">
        <w:rPr>
          <w:rFonts w:ascii="Arial Narrow" w:hAnsi="Arial Narrow"/>
        </w:rPr>
        <w:t>nozarē regulāri</w:t>
      </w:r>
      <w:r w:rsidRPr="00831C5D">
        <w:rPr>
          <w:rFonts w:ascii="Arial Narrow" w:hAnsi="Arial Narrow"/>
        </w:rPr>
        <w:t xml:space="preserve"> mainās materiālu sortiments un tehnoloģijas, </w:t>
      </w:r>
      <w:r w:rsidR="00567F72">
        <w:rPr>
          <w:rFonts w:ascii="Arial Narrow" w:hAnsi="Arial Narrow"/>
        </w:rPr>
        <w:t>tādējādi</w:t>
      </w:r>
      <w:r w:rsidRPr="00831C5D">
        <w:rPr>
          <w:rFonts w:ascii="Arial Narrow" w:hAnsi="Arial Narrow"/>
        </w:rPr>
        <w:t xml:space="preserve"> autoruzraugam veicamo preventīvo un uzraudzības darbību apjoms ir neizbēgams un nepieciešams.</w:t>
      </w:r>
    </w:p>
    <w:p w14:paraId="3EAF444F" w14:textId="531487CD" w:rsidR="00EA6BE7" w:rsidRPr="00831C5D" w:rsidRDefault="00A72951" w:rsidP="00F967B9">
      <w:pPr>
        <w:pStyle w:val="ListParagraph"/>
        <w:numPr>
          <w:ilvl w:val="0"/>
          <w:numId w:val="5"/>
        </w:numPr>
        <w:rPr>
          <w:rFonts w:ascii="Arial Narrow" w:hAnsi="Arial Narrow"/>
        </w:rPr>
      </w:pPr>
      <w:r w:rsidRPr="00831C5D">
        <w:rPr>
          <w:rFonts w:ascii="Arial Narrow" w:hAnsi="Arial Narrow"/>
        </w:rPr>
        <w:t>V</w:t>
      </w:r>
      <w:r w:rsidR="00EA6BE7" w:rsidRPr="00831C5D">
        <w:rPr>
          <w:rFonts w:ascii="Arial Narrow" w:hAnsi="Arial Narrow"/>
        </w:rPr>
        <w:t>airāk kā 90% ēku būvatļauju (2023.</w:t>
      </w:r>
      <w:r w:rsidR="000929A6">
        <w:rPr>
          <w:rFonts w:ascii="Arial Narrow" w:hAnsi="Arial Narrow"/>
        </w:rPr>
        <w:t xml:space="preserve"> gada</w:t>
      </w:r>
      <w:r w:rsidR="00EA6BE7" w:rsidRPr="00831C5D">
        <w:rPr>
          <w:rFonts w:ascii="Arial Narrow" w:hAnsi="Arial Narrow"/>
        </w:rPr>
        <w:t xml:space="preserve"> BIS dati, atskaitot viena dzīvokļa ēkas) ir pārbūves un atjaunošanas projekti, kur autoruzrauga klātbūtne ir īpaši būtiska, lai saglabātu ēkas substanci – iekšējās un ārējās apdares detaļas, īstenotu aprites (atkārtotas izmantošanas) principus, saudzīgu atjaunošanu un kultūras konteksta respektēšanu. Profesionālas uzraudzības trūkums nove</w:t>
      </w:r>
      <w:r w:rsidR="00056D22" w:rsidRPr="00831C5D">
        <w:rPr>
          <w:rFonts w:ascii="Arial Narrow" w:hAnsi="Arial Narrow"/>
        </w:rPr>
        <w:t>d</w:t>
      </w:r>
      <w:r w:rsidR="00EA6BE7" w:rsidRPr="00831C5D">
        <w:rPr>
          <w:rFonts w:ascii="Arial Narrow" w:hAnsi="Arial Narrow"/>
        </w:rPr>
        <w:t xml:space="preserve"> pie neatgriezeniska arhitektonisko un konstruktīvo detaļu zuduma</w:t>
      </w:r>
      <w:r w:rsidR="00DC50AC">
        <w:rPr>
          <w:rFonts w:ascii="Arial Narrow" w:hAnsi="Arial Narrow"/>
        </w:rPr>
        <w:t xml:space="preserve"> un</w:t>
      </w:r>
      <w:r w:rsidR="00056D22" w:rsidRPr="00831C5D">
        <w:rPr>
          <w:rFonts w:ascii="Arial Narrow" w:hAnsi="Arial Narrow"/>
        </w:rPr>
        <w:t xml:space="preserve"> tas ir vides kvalitātes zaudējums nākamām paaudzēm. </w:t>
      </w:r>
    </w:p>
    <w:p w14:paraId="31C1C239" w14:textId="42A65842" w:rsidR="00FC7C07" w:rsidRPr="00831C5D" w:rsidRDefault="00EA6BE7" w:rsidP="0096562A">
      <w:pPr>
        <w:pStyle w:val="ListParagraph"/>
        <w:numPr>
          <w:ilvl w:val="0"/>
          <w:numId w:val="5"/>
        </w:numPr>
        <w:rPr>
          <w:rFonts w:ascii="Arial Narrow" w:hAnsi="Arial Narrow"/>
        </w:rPr>
      </w:pPr>
      <w:r w:rsidRPr="00831C5D">
        <w:rPr>
          <w:rFonts w:ascii="Arial Narrow" w:hAnsi="Arial Narrow"/>
        </w:rPr>
        <w:t xml:space="preserve">Vairāk kā 60 % plānoto būvniecības investīciju nākamajos 5 gados </w:t>
      </w:r>
      <w:r w:rsidR="00DC50AC">
        <w:rPr>
          <w:rFonts w:ascii="Arial Narrow" w:hAnsi="Arial Narrow"/>
        </w:rPr>
        <w:t>plānotas</w:t>
      </w:r>
      <w:r w:rsidR="00DC50AC" w:rsidRPr="00831C5D">
        <w:rPr>
          <w:rFonts w:ascii="Arial Narrow" w:hAnsi="Arial Narrow"/>
        </w:rPr>
        <w:t xml:space="preserve"> </w:t>
      </w:r>
      <w:r w:rsidRPr="00831C5D">
        <w:rPr>
          <w:rFonts w:ascii="Arial Narrow" w:hAnsi="Arial Narrow"/>
        </w:rPr>
        <w:t xml:space="preserve">publiskajā sektorā, kur publisko līdzekļu </w:t>
      </w:r>
      <w:r w:rsidR="00F967B9" w:rsidRPr="00831C5D">
        <w:rPr>
          <w:rFonts w:ascii="Arial Narrow" w:hAnsi="Arial Narrow"/>
        </w:rPr>
        <w:t>izmantošanas</w:t>
      </w:r>
      <w:r w:rsidRPr="00831C5D">
        <w:rPr>
          <w:rFonts w:ascii="Arial Narrow" w:hAnsi="Arial Narrow"/>
        </w:rPr>
        <w:t xml:space="preserve"> profesionāla uzraudzība ir īpaši būtiska</w:t>
      </w:r>
      <w:r w:rsidR="00F967B9" w:rsidRPr="00831C5D">
        <w:rPr>
          <w:rFonts w:ascii="Arial Narrow" w:hAnsi="Arial Narrow"/>
        </w:rPr>
        <w:t>;</w:t>
      </w:r>
    </w:p>
    <w:p w14:paraId="16782373" w14:textId="409793E4" w:rsidR="002C7A65" w:rsidRPr="00831C5D" w:rsidRDefault="002C7A65" w:rsidP="00056D22">
      <w:pPr>
        <w:ind w:left="360"/>
        <w:rPr>
          <w:rFonts w:ascii="Arial Narrow" w:hAnsi="Arial Narrow"/>
        </w:rPr>
      </w:pPr>
      <w:r w:rsidRPr="00831C5D">
        <w:rPr>
          <w:rFonts w:ascii="Arial Narrow" w:hAnsi="Arial Narrow"/>
        </w:rPr>
        <w:t>Autoruzraudzībai</w:t>
      </w:r>
      <w:r w:rsidR="00056D22" w:rsidRPr="00831C5D">
        <w:rPr>
          <w:rFonts w:ascii="Arial Narrow" w:hAnsi="Arial Narrow"/>
        </w:rPr>
        <w:t xml:space="preserve"> vai projekta īstenošanas uzraudzībai</w:t>
      </w:r>
      <w:r w:rsidRPr="00831C5D">
        <w:rPr>
          <w:rFonts w:ascii="Arial Narrow" w:hAnsi="Arial Narrow"/>
        </w:rPr>
        <w:t xml:space="preserve"> jānodrošina, ka </w:t>
      </w:r>
      <w:r w:rsidRPr="00831C5D">
        <w:rPr>
          <w:rFonts w:ascii="Arial Narrow" w:hAnsi="Arial Narrow"/>
          <w:b/>
          <w:bCs/>
        </w:rPr>
        <w:t>vis</w:t>
      </w:r>
      <w:r w:rsidR="000929A6">
        <w:rPr>
          <w:rFonts w:ascii="Arial Narrow" w:hAnsi="Arial Narrow"/>
          <w:b/>
          <w:bCs/>
        </w:rPr>
        <w:t>i</w:t>
      </w:r>
      <w:r w:rsidRPr="00831C5D">
        <w:rPr>
          <w:rFonts w:ascii="Arial Narrow" w:hAnsi="Arial Narrow"/>
        </w:rPr>
        <w:t xml:space="preserve"> Būvniecības likuma 4. pantā minētie būvniecības principi tiks ievēroti arī būves būvniecības procesā: </w:t>
      </w:r>
    </w:p>
    <w:p w14:paraId="19F4ADF9" w14:textId="65B70B35" w:rsidR="002C7A65" w:rsidRPr="00831C5D" w:rsidRDefault="002C7A65" w:rsidP="00056D22">
      <w:pPr>
        <w:pStyle w:val="ListParagraph"/>
        <w:numPr>
          <w:ilvl w:val="0"/>
          <w:numId w:val="8"/>
        </w:numPr>
        <w:spacing w:after="0"/>
        <w:rPr>
          <w:rFonts w:ascii="Arial Narrow" w:hAnsi="Arial Narrow"/>
        </w:rPr>
      </w:pPr>
      <w:r w:rsidRPr="00831C5D">
        <w:rPr>
          <w:rFonts w:ascii="Arial Narrow" w:hAnsi="Arial Narrow"/>
        </w:rPr>
        <w:t>arhitektoniskā kvalitāte;</w:t>
      </w:r>
    </w:p>
    <w:p w14:paraId="5AC2EFF7" w14:textId="793C20BA" w:rsidR="002C7A65" w:rsidRPr="00831C5D" w:rsidRDefault="002C7A65" w:rsidP="00056D22">
      <w:pPr>
        <w:pStyle w:val="ListParagraph"/>
        <w:numPr>
          <w:ilvl w:val="0"/>
          <w:numId w:val="8"/>
        </w:numPr>
        <w:spacing w:after="0" w:line="240" w:lineRule="auto"/>
        <w:rPr>
          <w:rFonts w:ascii="Arial Narrow" w:hAnsi="Arial Narrow"/>
        </w:rPr>
      </w:pPr>
      <w:r w:rsidRPr="00831C5D">
        <w:rPr>
          <w:rFonts w:ascii="Arial Narrow" w:hAnsi="Arial Narrow"/>
        </w:rPr>
        <w:t>inženiertehniskā kvalitāte;</w:t>
      </w:r>
    </w:p>
    <w:p w14:paraId="037CADA7" w14:textId="1DEDDDDB" w:rsidR="002C7A65" w:rsidRPr="00831C5D" w:rsidRDefault="002C7A65" w:rsidP="00056D22">
      <w:pPr>
        <w:pStyle w:val="ListParagraph"/>
        <w:numPr>
          <w:ilvl w:val="0"/>
          <w:numId w:val="8"/>
        </w:numPr>
        <w:spacing w:after="0" w:line="240" w:lineRule="auto"/>
        <w:rPr>
          <w:rFonts w:ascii="Arial Narrow" w:hAnsi="Arial Narrow"/>
        </w:rPr>
      </w:pPr>
      <w:r w:rsidRPr="00831C5D">
        <w:rPr>
          <w:rFonts w:ascii="Arial Narrow" w:hAnsi="Arial Narrow"/>
        </w:rPr>
        <w:t>atklātības princips;</w:t>
      </w:r>
    </w:p>
    <w:p w14:paraId="611E87C1" w14:textId="36A51E64" w:rsidR="002C7A65" w:rsidRPr="00831C5D" w:rsidRDefault="002C7A65" w:rsidP="00056D22">
      <w:pPr>
        <w:pStyle w:val="ListParagraph"/>
        <w:numPr>
          <w:ilvl w:val="0"/>
          <w:numId w:val="8"/>
        </w:numPr>
        <w:spacing w:after="0" w:line="240" w:lineRule="auto"/>
        <w:rPr>
          <w:rFonts w:ascii="Arial Narrow" w:hAnsi="Arial Narrow"/>
        </w:rPr>
      </w:pPr>
      <w:r w:rsidRPr="00831C5D">
        <w:rPr>
          <w:rFonts w:ascii="Arial Narrow" w:hAnsi="Arial Narrow"/>
        </w:rPr>
        <w:t>sabiedrības līdzdalības princips;</w:t>
      </w:r>
    </w:p>
    <w:p w14:paraId="6B4AD7C5" w14:textId="23C9D606" w:rsidR="002C7A65" w:rsidRPr="00831C5D" w:rsidRDefault="002C7A65" w:rsidP="00056D22">
      <w:pPr>
        <w:pStyle w:val="ListParagraph"/>
        <w:numPr>
          <w:ilvl w:val="0"/>
          <w:numId w:val="8"/>
        </w:numPr>
        <w:spacing w:after="0" w:line="240" w:lineRule="auto"/>
        <w:rPr>
          <w:rFonts w:ascii="Arial Narrow" w:hAnsi="Arial Narrow"/>
        </w:rPr>
      </w:pPr>
      <w:r w:rsidRPr="00831C5D">
        <w:rPr>
          <w:rFonts w:ascii="Arial Narrow" w:hAnsi="Arial Narrow"/>
        </w:rPr>
        <w:t>ilgtspējīgas būvniecības princips;</w:t>
      </w:r>
    </w:p>
    <w:p w14:paraId="3144868C" w14:textId="09D255B9" w:rsidR="002C7A65" w:rsidRPr="00831C5D" w:rsidRDefault="002C7A65" w:rsidP="00056D22">
      <w:pPr>
        <w:pStyle w:val="ListParagraph"/>
        <w:numPr>
          <w:ilvl w:val="0"/>
          <w:numId w:val="8"/>
        </w:numPr>
        <w:spacing w:after="0" w:line="240" w:lineRule="auto"/>
        <w:rPr>
          <w:rFonts w:ascii="Arial Narrow" w:hAnsi="Arial Narrow"/>
        </w:rPr>
      </w:pPr>
      <w:r w:rsidRPr="00831C5D">
        <w:rPr>
          <w:rFonts w:ascii="Arial Narrow" w:hAnsi="Arial Narrow"/>
        </w:rPr>
        <w:t>vides pieejamības princips.</w:t>
      </w:r>
    </w:p>
    <w:p w14:paraId="2CEA6494" w14:textId="77777777" w:rsidR="002C7A65" w:rsidRPr="00831C5D" w:rsidRDefault="002C7A65" w:rsidP="00056D22">
      <w:pPr>
        <w:ind w:left="360"/>
        <w:rPr>
          <w:rFonts w:ascii="Arial Narrow" w:hAnsi="Arial Narrow"/>
        </w:rPr>
      </w:pPr>
      <w:r w:rsidRPr="00831C5D">
        <w:rPr>
          <w:rFonts w:ascii="Arial Narrow" w:hAnsi="Arial Narrow"/>
        </w:rPr>
        <w:t>Sabiedrības drošība ir ne tikai konstruktīvā drošība un ugunsdrošība, bet arī lietošanas drošība un lietošanas komforts.</w:t>
      </w:r>
    </w:p>
    <w:p w14:paraId="16C8D268" w14:textId="31586983" w:rsidR="00FC7C07" w:rsidRPr="00831C5D" w:rsidRDefault="00D250C8" w:rsidP="00FC7C07">
      <w:pPr>
        <w:pStyle w:val="Heading1"/>
        <w:rPr>
          <w:rFonts w:ascii="Arial Narrow" w:hAnsi="Arial Narrow"/>
          <w:b/>
          <w:bCs/>
          <w:sz w:val="22"/>
          <w:szCs w:val="22"/>
        </w:rPr>
      </w:pPr>
      <w:r w:rsidRPr="00831C5D">
        <w:rPr>
          <w:rFonts w:ascii="Arial Narrow" w:hAnsi="Arial Narrow"/>
          <w:b/>
          <w:bCs/>
          <w:sz w:val="22"/>
          <w:szCs w:val="22"/>
        </w:rPr>
        <w:t>Grozījumu virzība</w:t>
      </w:r>
      <w:r w:rsidR="002C3D96" w:rsidRPr="00831C5D">
        <w:rPr>
          <w:rFonts w:ascii="Arial Narrow" w:hAnsi="Arial Narrow"/>
          <w:b/>
          <w:bCs/>
          <w:sz w:val="22"/>
          <w:szCs w:val="22"/>
        </w:rPr>
        <w:t xml:space="preserve">, KM </w:t>
      </w:r>
      <w:r w:rsidRPr="00831C5D">
        <w:rPr>
          <w:rFonts w:ascii="Arial Narrow" w:hAnsi="Arial Narrow"/>
          <w:b/>
          <w:bCs/>
          <w:sz w:val="22"/>
          <w:szCs w:val="22"/>
        </w:rPr>
        <w:t>un LAS līdzšinējā iesaiste</w:t>
      </w:r>
    </w:p>
    <w:p w14:paraId="6275F3F1" w14:textId="77777777" w:rsidR="00056D22" w:rsidRPr="00831C5D" w:rsidRDefault="00056D22" w:rsidP="00056D22">
      <w:pPr>
        <w:spacing w:after="0"/>
        <w:rPr>
          <w:rFonts w:ascii="Arial Narrow" w:hAnsi="Arial Narrow"/>
        </w:rPr>
      </w:pPr>
    </w:p>
    <w:p w14:paraId="57926B29" w14:textId="0A3F3F50" w:rsidR="00654CEA" w:rsidRPr="00831C5D" w:rsidRDefault="00B50366" w:rsidP="00654CEA">
      <w:pPr>
        <w:jc w:val="both"/>
        <w:rPr>
          <w:rFonts w:ascii="Arial Narrow" w:hAnsi="Arial Narrow"/>
        </w:rPr>
      </w:pPr>
      <w:r w:rsidRPr="00831C5D">
        <w:rPr>
          <w:rFonts w:ascii="Arial Narrow" w:hAnsi="Arial Narrow"/>
        </w:rPr>
        <w:t xml:space="preserve">Vēlamies </w:t>
      </w:r>
      <w:r w:rsidR="00BE197A" w:rsidRPr="00831C5D">
        <w:rPr>
          <w:rFonts w:ascii="Arial Narrow" w:hAnsi="Arial Narrow"/>
        </w:rPr>
        <w:t>atgādināt</w:t>
      </w:r>
      <w:r w:rsidRPr="00831C5D">
        <w:rPr>
          <w:rFonts w:ascii="Arial Narrow" w:hAnsi="Arial Narrow"/>
        </w:rPr>
        <w:t xml:space="preserve"> arī </w:t>
      </w:r>
      <w:r w:rsidR="00373924" w:rsidRPr="00831C5D">
        <w:rPr>
          <w:rFonts w:ascii="Arial Narrow" w:hAnsi="Arial Narrow"/>
        </w:rPr>
        <w:t>par</w:t>
      </w:r>
      <w:r w:rsidR="004A47A9" w:rsidRPr="00831C5D">
        <w:rPr>
          <w:rFonts w:ascii="Arial Narrow" w:hAnsi="Arial Narrow"/>
        </w:rPr>
        <w:t xml:space="preserve"> </w:t>
      </w:r>
      <w:r w:rsidRPr="00831C5D">
        <w:rPr>
          <w:rFonts w:ascii="Arial Narrow" w:hAnsi="Arial Narrow"/>
        </w:rPr>
        <w:t>2024.</w:t>
      </w:r>
      <w:r w:rsidR="000929A6">
        <w:rPr>
          <w:rFonts w:ascii="Arial Narrow" w:hAnsi="Arial Narrow"/>
        </w:rPr>
        <w:t xml:space="preserve"> </w:t>
      </w:r>
      <w:r w:rsidRPr="00831C5D">
        <w:rPr>
          <w:rFonts w:ascii="Arial Narrow" w:hAnsi="Arial Narrow"/>
        </w:rPr>
        <w:t>gada 9.</w:t>
      </w:r>
      <w:r w:rsidR="000929A6">
        <w:rPr>
          <w:rFonts w:ascii="Arial Narrow" w:hAnsi="Arial Narrow"/>
        </w:rPr>
        <w:t xml:space="preserve"> </w:t>
      </w:r>
      <w:r w:rsidRPr="00831C5D">
        <w:rPr>
          <w:rFonts w:ascii="Arial Narrow" w:hAnsi="Arial Narrow"/>
        </w:rPr>
        <w:t>jūlijā Stratēģiskās vadības tematiskajā komitejā (Ministru prezidenta 09.11.2023. rīkojums Nr. 2023/1.2.1.-286) Kultūras ministrija snie</w:t>
      </w:r>
      <w:r w:rsidR="00373924" w:rsidRPr="00831C5D">
        <w:rPr>
          <w:rFonts w:ascii="Arial Narrow" w:hAnsi="Arial Narrow"/>
        </w:rPr>
        <w:t>gto</w:t>
      </w:r>
      <w:r w:rsidRPr="00831C5D">
        <w:rPr>
          <w:rFonts w:ascii="Arial Narrow" w:hAnsi="Arial Narrow"/>
        </w:rPr>
        <w:t xml:space="preserve"> prezentāciju “Par administratīvā sloga mazināšanu kultūras pieminekļu aizsardzības jomā”. Komitejā tika pieņemts lēmums Valsts kancelejai Inovācijas laboratorijā organizēt domapmaiņu (inovācijas sprints) starp Kultūras ministriju, Ekonomikas ministriju, Viedās administrācijas un reģionālās attīstības ministriju, Nacionālo kultūras mantojuma pārvaldi, Rīgas valstspilsētas pašvaldību, Latvijas Arhitektu savienību un Nekustamā īpašuma attīstītāju aliansi, lai objektīvi izvērtētu kultūras pieminekļu aizsardzības regulējuma ietekmi uz būvniecības nozari un identificētu potenciālos risinājumus, kas nevājina pieminekļu aizsardzību, un identificētu nepieciešamos grozījumus normatīvajā regulējumā. </w:t>
      </w:r>
      <w:r w:rsidR="00654CEA" w:rsidRPr="00831C5D">
        <w:rPr>
          <w:rFonts w:ascii="Arial Narrow" w:hAnsi="Arial Narrow"/>
        </w:rPr>
        <w:t xml:space="preserve">Atbilstoši Ministru prezidentes uzdevumam, no 2024. gada augusta līdz novembrim notika iesaistīto pušu domapmaiņa (inovācijas sprints) Valsts kancelejas Inovācijas laboratorijā. Domapmaiņas uzdevums bija </w:t>
      </w:r>
      <w:r w:rsidR="00654CEA" w:rsidRPr="00831C5D">
        <w:rPr>
          <w:rFonts w:ascii="Arial Narrow" w:hAnsi="Arial Narrow"/>
          <w:b/>
          <w:bCs/>
        </w:rPr>
        <w:t>pārskatīt normatīvo regulējumu arhitektūras ideju konkursu organizēšanai un vēsturisko zemes vienību robežu pārkārtošanai pilsētu vēsturiskajos centros</w:t>
      </w:r>
      <w:r w:rsidR="00654CEA" w:rsidRPr="00831C5D">
        <w:rPr>
          <w:rFonts w:ascii="Arial Narrow" w:hAnsi="Arial Narrow"/>
        </w:rPr>
        <w:t>. </w:t>
      </w:r>
      <w:r w:rsidR="00373924" w:rsidRPr="00831C5D">
        <w:rPr>
          <w:rFonts w:ascii="Arial Narrow" w:hAnsi="Arial Narrow"/>
        </w:rPr>
        <w:t xml:space="preserve">Kultūras ministrijai tika uzdots atbilstoši diskusijas rezultātiem un identificētajiem risinājumiem </w:t>
      </w:r>
      <w:r w:rsidR="00373924" w:rsidRPr="00831C5D">
        <w:rPr>
          <w:rFonts w:ascii="Arial Narrow" w:hAnsi="Arial Narrow"/>
        </w:rPr>
        <w:lastRenderedPageBreak/>
        <w:t>izstrādāt un iesniegt izskatīšanai Ministru kabinetā informatīvo ziņojumu ar priekšlikumiem grozījumiem normatīvajā regulējumā kultūras pieminekļu aizsardzības un mājokļu, telpiskās vides attīstības un ekonomiskās politikas mijiedarbībai.</w:t>
      </w:r>
    </w:p>
    <w:p w14:paraId="183F0D83" w14:textId="107B497E" w:rsidR="00A06325" w:rsidRPr="00831C5D" w:rsidRDefault="003B5A0D" w:rsidP="00E92FF3">
      <w:pPr>
        <w:jc w:val="both"/>
        <w:rPr>
          <w:rFonts w:ascii="Arial Narrow" w:hAnsi="Arial Narrow"/>
        </w:rPr>
      </w:pPr>
      <w:r w:rsidRPr="00831C5D">
        <w:rPr>
          <w:rFonts w:ascii="Arial Narrow" w:hAnsi="Arial Narrow"/>
        </w:rPr>
        <w:t xml:space="preserve">LAS vēlas uzsvērt, ka </w:t>
      </w:r>
      <w:r w:rsidR="00725EC0" w:rsidRPr="00831C5D">
        <w:rPr>
          <w:rFonts w:ascii="Arial Narrow" w:hAnsi="Arial Narrow"/>
        </w:rPr>
        <w:t xml:space="preserve">arī </w:t>
      </w:r>
      <w:r w:rsidRPr="00831C5D">
        <w:rPr>
          <w:rFonts w:ascii="Arial Narrow" w:hAnsi="Arial Narrow"/>
        </w:rPr>
        <w:t>šajā</w:t>
      </w:r>
      <w:r w:rsidR="00373924" w:rsidRPr="00831C5D">
        <w:rPr>
          <w:rFonts w:ascii="Arial Narrow" w:hAnsi="Arial Narrow"/>
        </w:rPr>
        <w:t xml:space="preserve"> inovācijas</w:t>
      </w:r>
      <w:r w:rsidRPr="00831C5D">
        <w:rPr>
          <w:rFonts w:ascii="Arial Narrow" w:hAnsi="Arial Narrow"/>
        </w:rPr>
        <w:t xml:space="preserve"> sprint</w:t>
      </w:r>
      <w:r w:rsidR="00725EC0" w:rsidRPr="00831C5D">
        <w:rPr>
          <w:rFonts w:ascii="Arial Narrow" w:hAnsi="Arial Narrow"/>
        </w:rPr>
        <w:t xml:space="preserve">a formātā </w:t>
      </w:r>
      <w:r w:rsidRPr="00831C5D">
        <w:rPr>
          <w:rFonts w:ascii="Arial Narrow" w:hAnsi="Arial Narrow"/>
        </w:rPr>
        <w:t xml:space="preserve"> tika </w:t>
      </w:r>
      <w:r w:rsidR="00A06325" w:rsidRPr="00831C5D">
        <w:rPr>
          <w:rFonts w:ascii="Arial Narrow" w:hAnsi="Arial Narrow"/>
        </w:rPr>
        <w:t>uzsākta diskusija par administratīvā sloga samazināšanu; šajā ietvarā tika skatīta sākotnējā FICIL</w:t>
      </w:r>
      <w:r w:rsidR="00A06325" w:rsidRPr="00831C5D">
        <w:rPr>
          <w:rStyle w:val="FootnoteReference"/>
          <w:rFonts w:ascii="Arial Narrow" w:hAnsi="Arial Narrow"/>
        </w:rPr>
        <w:footnoteReference w:id="3"/>
      </w:r>
      <w:r w:rsidR="00A06325" w:rsidRPr="00831C5D">
        <w:rPr>
          <w:rFonts w:ascii="Arial Narrow" w:hAnsi="Arial Narrow"/>
        </w:rPr>
        <w:t xml:space="preserve">  ierosinājumu redakcija, ko pēc turpināja atbalstīt </w:t>
      </w:r>
      <w:r w:rsidR="00373924" w:rsidRPr="00831C5D">
        <w:rPr>
          <w:rFonts w:ascii="Arial Narrow" w:hAnsi="Arial Narrow"/>
        </w:rPr>
        <w:t>Nekustamā īpašuma attīstītāju alianse (</w:t>
      </w:r>
      <w:r w:rsidR="00A06325" w:rsidRPr="00831C5D">
        <w:rPr>
          <w:rFonts w:ascii="Arial Narrow" w:hAnsi="Arial Narrow"/>
        </w:rPr>
        <w:t>NIAA</w:t>
      </w:r>
      <w:r w:rsidR="00373924" w:rsidRPr="00831C5D">
        <w:rPr>
          <w:rFonts w:ascii="Arial Narrow" w:hAnsi="Arial Narrow"/>
        </w:rPr>
        <w:t>)</w:t>
      </w:r>
      <w:r w:rsidR="00A06325" w:rsidRPr="00831C5D">
        <w:rPr>
          <w:rFonts w:ascii="Arial Narrow" w:hAnsi="Arial Narrow"/>
        </w:rPr>
        <w:t>.</w:t>
      </w:r>
    </w:p>
    <w:p w14:paraId="45F617BB" w14:textId="7FA35B74" w:rsidR="00A06325" w:rsidRPr="00831C5D" w:rsidRDefault="00FE5106" w:rsidP="00FE5106">
      <w:pPr>
        <w:pStyle w:val="ListParagraph"/>
        <w:spacing w:after="0"/>
        <w:jc w:val="both"/>
        <w:rPr>
          <w:rFonts w:ascii="Arial Narrow" w:hAnsi="Arial Narrow"/>
          <w:i/>
          <w:iCs/>
        </w:rPr>
      </w:pPr>
      <w:r w:rsidRPr="00831C5D">
        <w:rPr>
          <w:rFonts w:ascii="Arial Narrow" w:hAnsi="Arial Narrow"/>
          <w:i/>
          <w:iCs/>
        </w:rPr>
        <w:t>“</w:t>
      </w:r>
      <w:r w:rsidR="00A06325" w:rsidRPr="00831C5D">
        <w:rPr>
          <w:rFonts w:ascii="Arial Narrow" w:hAnsi="Arial Narrow"/>
          <w:i/>
          <w:iCs/>
        </w:rPr>
        <w:t>Pārskatīt prasību par obligātu autoruzraudzību būvniecības procesā.</w:t>
      </w:r>
    </w:p>
    <w:p w14:paraId="0CF9432B" w14:textId="491920DD" w:rsidR="00A06325" w:rsidRPr="00831C5D" w:rsidRDefault="00A06325" w:rsidP="00FE5106">
      <w:pPr>
        <w:spacing w:after="0"/>
        <w:ind w:firstLine="720"/>
        <w:jc w:val="both"/>
        <w:rPr>
          <w:rFonts w:ascii="Arial Narrow" w:hAnsi="Arial Narrow"/>
          <w:i/>
          <w:iCs/>
        </w:rPr>
      </w:pPr>
      <w:r w:rsidRPr="00831C5D">
        <w:rPr>
          <w:rFonts w:ascii="Arial Narrow" w:hAnsi="Arial Narrow"/>
          <w:i/>
          <w:iCs/>
        </w:rPr>
        <w:t xml:space="preserve">Pilnveidot regulējumu autoruzrauga maiņai/aizvietošanai. </w:t>
      </w:r>
      <w:r w:rsidR="00FE5106" w:rsidRPr="00831C5D">
        <w:rPr>
          <w:rFonts w:ascii="Arial Narrow" w:hAnsi="Arial Narrow"/>
          <w:i/>
          <w:iCs/>
        </w:rPr>
        <w:t>“</w:t>
      </w:r>
    </w:p>
    <w:p w14:paraId="2267A1E6" w14:textId="31560FE0" w:rsidR="00A06325" w:rsidRPr="00831C5D" w:rsidRDefault="00A06325" w:rsidP="00A06325">
      <w:pPr>
        <w:rPr>
          <w:rFonts w:ascii="Arial Narrow" w:hAnsi="Arial Narrow"/>
        </w:rPr>
      </w:pPr>
      <w:r w:rsidRPr="00831C5D">
        <w:rPr>
          <w:rFonts w:ascii="Arial Narrow" w:hAnsi="Arial Narrow"/>
        </w:rPr>
        <w:t>LAS norāda, ka ierosinājums bija “pārskatīt”, nevis “atcelt”</w:t>
      </w:r>
      <w:r w:rsidR="00FE5106" w:rsidRPr="00831C5D">
        <w:rPr>
          <w:rFonts w:ascii="Arial Narrow" w:hAnsi="Arial Narrow"/>
        </w:rPr>
        <w:t xml:space="preserve"> autoruzraudzību</w:t>
      </w:r>
      <w:r w:rsidRPr="00831C5D">
        <w:rPr>
          <w:rFonts w:ascii="Arial Narrow" w:hAnsi="Arial Narrow"/>
        </w:rPr>
        <w:t>, un ka privāti</w:t>
      </w:r>
      <w:r w:rsidR="00FE5106" w:rsidRPr="00831C5D">
        <w:rPr>
          <w:rFonts w:ascii="Arial Narrow" w:hAnsi="Arial Narrow"/>
        </w:rPr>
        <w:t>em</w:t>
      </w:r>
      <w:r w:rsidRPr="00831C5D">
        <w:rPr>
          <w:rFonts w:ascii="Arial Narrow" w:hAnsi="Arial Narrow"/>
        </w:rPr>
        <w:t xml:space="preserve"> līgum</w:t>
      </w:r>
      <w:r w:rsidR="00FE5106" w:rsidRPr="00831C5D">
        <w:rPr>
          <w:rFonts w:ascii="Arial Narrow" w:hAnsi="Arial Narrow"/>
        </w:rPr>
        <w:t xml:space="preserve">slēdzējiem jau patlaban ir rīcības brīvība aizvietot speciālistus saskaņā ar regulējumu un līguma noteikumiem. </w:t>
      </w:r>
      <w:r w:rsidR="00F95C58" w:rsidRPr="00831C5D">
        <w:rPr>
          <w:rFonts w:ascii="Arial Narrow" w:hAnsi="Arial Narrow"/>
        </w:rPr>
        <w:t xml:space="preserve">Turpmāk sprinta formātā autoruzraudzība netika skatīta. </w:t>
      </w:r>
    </w:p>
    <w:p w14:paraId="142622E4" w14:textId="2E8DD590" w:rsidR="00DF59EB" w:rsidRPr="00831C5D" w:rsidRDefault="00725EC0" w:rsidP="00A06325">
      <w:pPr>
        <w:rPr>
          <w:rFonts w:ascii="Arial Narrow" w:hAnsi="Arial Narrow"/>
        </w:rPr>
      </w:pPr>
      <w:r w:rsidRPr="00831C5D">
        <w:rPr>
          <w:rFonts w:ascii="Arial Narrow" w:hAnsi="Arial Narrow"/>
        </w:rPr>
        <w:t>Par autoruzraudzības jautājumiem p</w:t>
      </w:r>
      <w:r w:rsidR="00F95C58" w:rsidRPr="00831C5D">
        <w:rPr>
          <w:rFonts w:ascii="Arial Narrow" w:hAnsi="Arial Narrow"/>
        </w:rPr>
        <w:t>ēc EM iniciatīvas tika organizētas attālinātās sa</w:t>
      </w:r>
      <w:r w:rsidR="00373924" w:rsidRPr="00831C5D">
        <w:rPr>
          <w:rFonts w:ascii="Arial Narrow" w:hAnsi="Arial Narrow"/>
        </w:rPr>
        <w:t>nāksmes, kurās piedalījās arī LAS</w:t>
      </w:r>
      <w:r w:rsidR="00F95C58" w:rsidRPr="00831C5D">
        <w:rPr>
          <w:rStyle w:val="FootnoteReference"/>
          <w:rFonts w:ascii="Arial Narrow" w:hAnsi="Arial Narrow"/>
        </w:rPr>
        <w:footnoteReference w:id="4"/>
      </w:r>
      <w:r w:rsidR="00F95C58" w:rsidRPr="00831C5D">
        <w:rPr>
          <w:rFonts w:ascii="Arial Narrow" w:hAnsi="Arial Narrow"/>
        </w:rPr>
        <w:t xml:space="preserve">: </w:t>
      </w:r>
    </w:p>
    <w:p w14:paraId="488DC974" w14:textId="376C8F7E" w:rsidR="00DF59EB" w:rsidRPr="00831C5D" w:rsidRDefault="00F95C58" w:rsidP="00A06325">
      <w:pPr>
        <w:rPr>
          <w:rFonts w:ascii="Arial Narrow" w:hAnsi="Arial Narrow"/>
        </w:rPr>
      </w:pPr>
      <w:r w:rsidRPr="00831C5D">
        <w:rPr>
          <w:rFonts w:ascii="Arial Narrow" w:hAnsi="Arial Narrow"/>
        </w:rPr>
        <w:t>1)</w:t>
      </w:r>
      <w:r w:rsidR="00DF59EB" w:rsidRPr="00831C5D">
        <w:rPr>
          <w:rFonts w:ascii="Arial Narrow" w:hAnsi="Arial Narrow"/>
        </w:rPr>
        <w:t xml:space="preserve"> 2024. gada </w:t>
      </w:r>
      <w:r w:rsidRPr="00831C5D">
        <w:rPr>
          <w:rFonts w:ascii="Arial Narrow" w:hAnsi="Arial Narrow"/>
        </w:rPr>
        <w:t>26. janvārī</w:t>
      </w:r>
      <w:r w:rsidR="00DF59EB" w:rsidRPr="00831C5D">
        <w:rPr>
          <w:rFonts w:ascii="Arial Narrow" w:hAnsi="Arial Narrow"/>
        </w:rPr>
        <w:t xml:space="preserve"> 14:30-15:30</w:t>
      </w:r>
      <w:r w:rsidRPr="00831C5D">
        <w:rPr>
          <w:rFonts w:ascii="Arial Narrow" w:hAnsi="Arial Narrow"/>
        </w:rPr>
        <w:t xml:space="preserve"> par autoruzraudzību;</w:t>
      </w:r>
    </w:p>
    <w:p w14:paraId="6C7945A3" w14:textId="5AC9ADC9" w:rsidR="00DF59EB" w:rsidRPr="00831C5D" w:rsidRDefault="00F95C58" w:rsidP="00A06325">
      <w:pPr>
        <w:rPr>
          <w:rFonts w:ascii="Arial Narrow" w:hAnsi="Arial Narrow"/>
        </w:rPr>
      </w:pPr>
      <w:r w:rsidRPr="00831C5D">
        <w:rPr>
          <w:rFonts w:ascii="Arial Narrow" w:hAnsi="Arial Narrow"/>
        </w:rPr>
        <w:t>2)</w:t>
      </w:r>
      <w:r w:rsidR="00DF59EB" w:rsidRPr="00831C5D">
        <w:rPr>
          <w:rFonts w:ascii="Arial Narrow" w:hAnsi="Arial Narrow"/>
        </w:rPr>
        <w:t xml:space="preserve"> 2</w:t>
      </w:r>
      <w:r w:rsidRPr="00831C5D">
        <w:rPr>
          <w:rFonts w:ascii="Arial Narrow" w:hAnsi="Arial Narrow"/>
        </w:rPr>
        <w:t>024</w:t>
      </w:r>
      <w:r w:rsidR="00DF59EB" w:rsidRPr="00831C5D">
        <w:rPr>
          <w:rFonts w:ascii="Arial Narrow" w:hAnsi="Arial Narrow"/>
        </w:rPr>
        <w:t xml:space="preserve">. </w:t>
      </w:r>
      <w:r w:rsidRPr="00831C5D">
        <w:rPr>
          <w:rFonts w:ascii="Arial Narrow" w:hAnsi="Arial Narrow"/>
        </w:rPr>
        <w:t xml:space="preserve">2. </w:t>
      </w:r>
      <w:r w:rsidR="00DF59EB" w:rsidRPr="00831C5D">
        <w:rPr>
          <w:rFonts w:ascii="Arial Narrow" w:hAnsi="Arial Narrow"/>
        </w:rPr>
        <w:t>febr</w:t>
      </w:r>
      <w:r w:rsidRPr="00831C5D">
        <w:rPr>
          <w:rFonts w:ascii="Arial Narrow" w:hAnsi="Arial Narrow"/>
        </w:rPr>
        <w:t>uārī,</w:t>
      </w:r>
      <w:r w:rsidR="00DF59EB" w:rsidRPr="00831C5D">
        <w:rPr>
          <w:rFonts w:ascii="Arial Narrow" w:hAnsi="Arial Narrow"/>
        </w:rPr>
        <w:t xml:space="preserve"> 14:30-15:30</w:t>
      </w:r>
      <w:r w:rsidRPr="00831C5D">
        <w:rPr>
          <w:rFonts w:ascii="Arial Narrow" w:hAnsi="Arial Narrow"/>
        </w:rPr>
        <w:t>, par autoruzraudzību;</w:t>
      </w:r>
    </w:p>
    <w:p w14:paraId="0F9807EA" w14:textId="061CF022" w:rsidR="00A06325" w:rsidRPr="00831C5D" w:rsidRDefault="00F95C58" w:rsidP="00A06325">
      <w:pPr>
        <w:rPr>
          <w:rFonts w:ascii="Arial Narrow" w:hAnsi="Arial Narrow"/>
        </w:rPr>
      </w:pPr>
      <w:r w:rsidRPr="00831C5D">
        <w:rPr>
          <w:rFonts w:ascii="Arial Narrow" w:hAnsi="Arial Narrow"/>
        </w:rPr>
        <w:t>3) 2024. gada</w:t>
      </w:r>
      <w:r w:rsidR="00DF59EB" w:rsidRPr="00831C5D">
        <w:rPr>
          <w:rFonts w:ascii="Arial Narrow" w:hAnsi="Arial Narrow"/>
        </w:rPr>
        <w:t xml:space="preserve"> 15. febr</w:t>
      </w:r>
      <w:r w:rsidRPr="00831C5D">
        <w:rPr>
          <w:rFonts w:ascii="Arial Narrow" w:hAnsi="Arial Narrow"/>
        </w:rPr>
        <w:t>uārī,</w:t>
      </w:r>
      <w:r w:rsidR="00DF59EB" w:rsidRPr="00831C5D">
        <w:rPr>
          <w:rFonts w:ascii="Arial Narrow" w:hAnsi="Arial Narrow"/>
        </w:rPr>
        <w:t xml:space="preserve">  11:00-12:00</w:t>
      </w:r>
      <w:r w:rsidRPr="00831C5D">
        <w:rPr>
          <w:rFonts w:ascii="Arial Narrow" w:hAnsi="Arial Narrow"/>
        </w:rPr>
        <w:t xml:space="preserve"> par autortiesībām. </w:t>
      </w:r>
    </w:p>
    <w:p w14:paraId="4861CAFA" w14:textId="4424A9CB" w:rsidR="00A06325" w:rsidRPr="00831C5D" w:rsidRDefault="00F95C58" w:rsidP="00A06325">
      <w:pPr>
        <w:rPr>
          <w:rFonts w:ascii="Arial Narrow" w:hAnsi="Arial Narrow"/>
        </w:rPr>
      </w:pPr>
      <w:r w:rsidRPr="00831C5D">
        <w:rPr>
          <w:rFonts w:ascii="Arial Narrow" w:hAnsi="Arial Narrow"/>
        </w:rPr>
        <w:t>Sa</w:t>
      </w:r>
      <w:r w:rsidR="00373924" w:rsidRPr="00831C5D">
        <w:rPr>
          <w:rFonts w:ascii="Arial Narrow" w:hAnsi="Arial Narrow"/>
        </w:rPr>
        <w:t>nāksmēs</w:t>
      </w:r>
      <w:r w:rsidRPr="00831C5D">
        <w:rPr>
          <w:rFonts w:ascii="Arial Narrow" w:hAnsi="Arial Narrow"/>
        </w:rPr>
        <w:t>, līdzās diskusijām, LAS ieskatā tika nofiksēti vairāki pieņēmumi, par kuriem dalībnieki varēja vienoties:</w:t>
      </w:r>
    </w:p>
    <w:p w14:paraId="791A239F" w14:textId="3E800005" w:rsidR="00F95C58" w:rsidRPr="00831C5D" w:rsidRDefault="00F95C58" w:rsidP="00F95C58">
      <w:pPr>
        <w:pStyle w:val="ListParagraph"/>
        <w:numPr>
          <w:ilvl w:val="0"/>
          <w:numId w:val="4"/>
        </w:numPr>
        <w:rPr>
          <w:rFonts w:ascii="Arial Narrow" w:hAnsi="Arial Narrow"/>
        </w:rPr>
      </w:pPr>
      <w:r w:rsidRPr="00831C5D">
        <w:rPr>
          <w:rFonts w:ascii="Arial Narrow" w:hAnsi="Arial Narrow"/>
        </w:rPr>
        <w:t>autortiesības likumdošanas regulējuma izpratnē nav saistāmas ar autora veikto būvprojekta realizācijas uzraudzību (autoruzraudzību) būvniecības laikā;</w:t>
      </w:r>
    </w:p>
    <w:p w14:paraId="60376298" w14:textId="4F2D7B05" w:rsidR="00F95C58" w:rsidRPr="00831C5D" w:rsidRDefault="00F95C58" w:rsidP="00F95C58">
      <w:pPr>
        <w:pStyle w:val="ListParagraph"/>
        <w:numPr>
          <w:ilvl w:val="0"/>
          <w:numId w:val="4"/>
        </w:numPr>
        <w:rPr>
          <w:rFonts w:ascii="Arial Narrow" w:hAnsi="Arial Narrow"/>
        </w:rPr>
      </w:pPr>
      <w:r w:rsidRPr="00831C5D">
        <w:rPr>
          <w:rFonts w:ascii="Arial Narrow" w:hAnsi="Arial Narrow"/>
        </w:rPr>
        <w:t>ir gadījumi, kad projektēšana vai būvprojekta izmaiņas turpinās būvniecības laikā;</w:t>
      </w:r>
    </w:p>
    <w:p w14:paraId="75C1AFAE" w14:textId="45798E84" w:rsidR="00F95C58" w:rsidRPr="00831C5D" w:rsidRDefault="00F95C58" w:rsidP="00F95C58">
      <w:pPr>
        <w:pStyle w:val="ListParagraph"/>
        <w:numPr>
          <w:ilvl w:val="0"/>
          <w:numId w:val="4"/>
        </w:numPr>
        <w:rPr>
          <w:rFonts w:ascii="Arial Narrow" w:hAnsi="Arial Narrow"/>
        </w:rPr>
      </w:pPr>
      <w:r w:rsidRPr="00831C5D">
        <w:rPr>
          <w:rFonts w:ascii="Arial Narrow" w:hAnsi="Arial Narrow"/>
        </w:rPr>
        <w:t xml:space="preserve">LVS standarta 16310 atbilstošo projekta stadiju integrēšana Vispārīgajos būvnoteikumos,  un nacionālā “Būvprojekta” standarta izstrādei jāietver arī autoruzraudzības jeb būvdarbu laikā izstrādājamo risinājumu un uzraudzības apraksts, saskaņā ar </w:t>
      </w:r>
      <w:r w:rsidR="00137746" w:rsidRPr="00831C5D">
        <w:rPr>
          <w:rFonts w:ascii="Arial Narrow" w:hAnsi="Arial Narrow"/>
        </w:rPr>
        <w:t>16310 dotām galvenajām definīcijām</w:t>
      </w:r>
      <w:r w:rsidR="00137746" w:rsidRPr="00831C5D">
        <w:rPr>
          <w:rStyle w:val="FootnoteReference"/>
          <w:rFonts w:ascii="Arial Narrow" w:hAnsi="Arial Narrow"/>
        </w:rPr>
        <w:footnoteReference w:id="5"/>
      </w:r>
      <w:r w:rsidR="00137746" w:rsidRPr="00831C5D">
        <w:rPr>
          <w:rFonts w:ascii="Arial Narrow" w:hAnsi="Arial Narrow"/>
        </w:rPr>
        <w:t xml:space="preserve">. </w:t>
      </w:r>
    </w:p>
    <w:p w14:paraId="088A315D" w14:textId="17ED9B2D" w:rsidR="00FE3B0E" w:rsidRPr="00831C5D" w:rsidRDefault="00FE3B0E" w:rsidP="00FE3B0E">
      <w:pPr>
        <w:spacing w:after="0" w:line="240" w:lineRule="auto"/>
        <w:contextualSpacing/>
        <w:rPr>
          <w:rFonts w:ascii="Arial Narrow" w:hAnsi="Arial Narrow"/>
          <w:i/>
          <w:iCs/>
        </w:rPr>
      </w:pPr>
      <w:r w:rsidRPr="00831C5D">
        <w:rPr>
          <w:rFonts w:ascii="Arial Narrow" w:hAnsi="Arial Narrow"/>
        </w:rPr>
        <w:t>26.01.2024. LAS sa</w:t>
      </w:r>
      <w:r w:rsidR="00373924" w:rsidRPr="00831C5D">
        <w:rPr>
          <w:rFonts w:ascii="Arial Narrow" w:hAnsi="Arial Narrow"/>
        </w:rPr>
        <w:t xml:space="preserve">nāksmes </w:t>
      </w:r>
      <w:r w:rsidRPr="00831C5D">
        <w:rPr>
          <w:rFonts w:ascii="Arial Narrow" w:hAnsi="Arial Narrow"/>
        </w:rPr>
        <w:t>dalībniekus iepazīstināja ar prezentāciju par projekta stadijām, t.sk. “</w:t>
      </w:r>
      <w:r w:rsidRPr="00831C5D">
        <w:rPr>
          <w:rFonts w:ascii="Arial Narrow" w:hAnsi="Arial Narrow"/>
          <w:i/>
          <w:iCs/>
        </w:rPr>
        <w:t xml:space="preserve">LAS piedāvātais risinājums: Saskaņā ar LVS 16310:2020, 2024. gadā </w:t>
      </w:r>
      <w:r w:rsidRPr="00831C5D">
        <w:rPr>
          <w:rFonts w:ascii="Arial Narrow" w:hAnsi="Arial Narrow"/>
          <w:b/>
          <w:bCs/>
          <w:i/>
          <w:iCs/>
        </w:rPr>
        <w:t xml:space="preserve">izstrādāt Būvprojekta stadiju standartu un Autoruzraudzības standartu </w:t>
      </w:r>
      <w:r w:rsidRPr="00831C5D">
        <w:rPr>
          <w:rFonts w:ascii="Arial Narrow" w:hAnsi="Arial Narrow"/>
          <w:i/>
          <w:iCs/>
        </w:rPr>
        <w:t>(vai vadlīnijas), skaidri nodalot:</w:t>
      </w:r>
    </w:p>
    <w:p w14:paraId="38946E63" w14:textId="77777777" w:rsidR="00FE3B0E" w:rsidRPr="00831C5D" w:rsidRDefault="00FE3B0E" w:rsidP="00FE3B0E">
      <w:pPr>
        <w:spacing w:after="0" w:line="240" w:lineRule="auto"/>
        <w:contextualSpacing/>
        <w:rPr>
          <w:rFonts w:ascii="Arial Narrow" w:hAnsi="Arial Narrow"/>
          <w:i/>
          <w:iCs/>
        </w:rPr>
      </w:pPr>
      <w:r w:rsidRPr="00831C5D">
        <w:rPr>
          <w:rFonts w:ascii="Arial Narrow" w:hAnsi="Arial Narrow"/>
          <w:i/>
          <w:iCs/>
        </w:rPr>
        <w:t>- projektēšanas stadijas;</w:t>
      </w:r>
    </w:p>
    <w:p w14:paraId="315BAF3F" w14:textId="77777777" w:rsidR="00FE3B0E" w:rsidRPr="00831C5D" w:rsidRDefault="00FE3B0E" w:rsidP="00FE3B0E">
      <w:pPr>
        <w:spacing w:after="0" w:line="240" w:lineRule="auto"/>
        <w:contextualSpacing/>
        <w:rPr>
          <w:rFonts w:ascii="Arial Narrow" w:hAnsi="Arial Narrow"/>
          <w:i/>
          <w:iCs/>
        </w:rPr>
      </w:pPr>
      <w:r w:rsidRPr="00831C5D">
        <w:rPr>
          <w:rFonts w:ascii="Arial Narrow" w:hAnsi="Arial Narrow"/>
          <w:i/>
          <w:iCs/>
        </w:rPr>
        <w:t>- autoruzraudzības laikā veicamos kontroles un uzraudzības pasākumus;</w:t>
      </w:r>
    </w:p>
    <w:p w14:paraId="255ED137" w14:textId="77777777" w:rsidR="00FE3B0E" w:rsidRPr="00831C5D" w:rsidRDefault="00FE3B0E" w:rsidP="00FE3B0E">
      <w:pPr>
        <w:spacing w:after="0" w:line="240" w:lineRule="auto"/>
        <w:contextualSpacing/>
        <w:rPr>
          <w:rFonts w:ascii="Arial Narrow" w:hAnsi="Arial Narrow"/>
          <w:i/>
          <w:iCs/>
        </w:rPr>
      </w:pPr>
      <w:r w:rsidRPr="00831C5D">
        <w:rPr>
          <w:rFonts w:ascii="Arial Narrow" w:hAnsi="Arial Narrow"/>
          <w:i/>
          <w:iCs/>
        </w:rPr>
        <w:t>- izmaiņu veikšanu: uzdevumu, kārtību, kontroli;</w:t>
      </w:r>
    </w:p>
    <w:p w14:paraId="6DA70A80" w14:textId="3B47D246" w:rsidR="00FE3B0E" w:rsidRPr="00831C5D" w:rsidRDefault="00FE3B0E" w:rsidP="00FE3B0E">
      <w:pPr>
        <w:spacing w:after="0" w:line="240" w:lineRule="auto"/>
        <w:contextualSpacing/>
        <w:rPr>
          <w:rFonts w:ascii="Arial Narrow" w:hAnsi="Arial Narrow"/>
        </w:rPr>
      </w:pPr>
      <w:r w:rsidRPr="00831C5D">
        <w:rPr>
          <w:rFonts w:ascii="Arial Narrow" w:hAnsi="Arial Narrow"/>
          <w:i/>
          <w:iCs/>
        </w:rPr>
        <w:t>- iesaistīto pušu atbildības robežas.</w:t>
      </w:r>
      <w:r w:rsidRPr="00831C5D">
        <w:rPr>
          <w:rFonts w:ascii="Arial Narrow" w:hAnsi="Arial Narrow"/>
        </w:rPr>
        <w:t>”</w:t>
      </w:r>
    </w:p>
    <w:p w14:paraId="3AC428C2" w14:textId="77777777" w:rsidR="00FE3B0E" w:rsidRPr="00831C5D" w:rsidRDefault="00FE3B0E" w:rsidP="00FE3B0E">
      <w:pPr>
        <w:spacing w:after="0" w:line="240" w:lineRule="auto"/>
        <w:contextualSpacing/>
        <w:rPr>
          <w:rFonts w:ascii="Arial Narrow" w:hAnsi="Arial Narrow"/>
        </w:rPr>
      </w:pPr>
    </w:p>
    <w:p w14:paraId="0794768E" w14:textId="1F350259" w:rsidR="00137746" w:rsidRPr="00831C5D" w:rsidRDefault="00137746" w:rsidP="00A06325">
      <w:pPr>
        <w:rPr>
          <w:rFonts w:ascii="Arial Narrow" w:hAnsi="Arial Narrow"/>
        </w:rPr>
      </w:pPr>
      <w:r w:rsidRPr="00831C5D">
        <w:rPr>
          <w:rFonts w:ascii="Arial Narrow" w:hAnsi="Arial Narrow"/>
        </w:rPr>
        <w:lastRenderedPageBreak/>
        <w:t>Paralēli, LAS kopā ar 5 projektētāju profesionālām asociācijām</w:t>
      </w:r>
      <w:r w:rsidRPr="00831C5D">
        <w:rPr>
          <w:rStyle w:val="FootnoteReference"/>
          <w:rFonts w:ascii="Arial Narrow" w:hAnsi="Arial Narrow"/>
        </w:rPr>
        <w:footnoteReference w:id="6"/>
      </w:r>
      <w:r w:rsidRPr="00831C5D">
        <w:rPr>
          <w:rFonts w:ascii="Arial Narrow" w:hAnsi="Arial Narrow"/>
        </w:rPr>
        <w:t xml:space="preserve"> veicināja steidzamu standarta nodošanu pilnvērtīgai izstrādei, uzsākot saraksti</w:t>
      </w:r>
      <w:r w:rsidRPr="00831C5D">
        <w:rPr>
          <w:rStyle w:val="FootnoteReference"/>
          <w:rFonts w:ascii="Arial Narrow" w:hAnsi="Arial Narrow"/>
        </w:rPr>
        <w:footnoteReference w:id="7"/>
      </w:r>
      <w:r w:rsidRPr="00831C5D">
        <w:rPr>
          <w:rFonts w:ascii="Arial Narrow" w:hAnsi="Arial Narrow"/>
        </w:rPr>
        <w:t xml:space="preserve"> un organizējot tikšanās ar EM  un LVS par nepieciešamo nacionālā standarta saturu, tā nozīmi, pieejamību, un tai skaitā – uzraudzības stadijas tvērumu. EM 2024. gada vasarā apzināja pieejamos finansējuma līdzekļus, un pirmajam darba uzdevumam nodeva projekta stadijas: Koncepcija, Skiču projekts, Tehniskais projekts. Ārpus darba uzdevuma palika: Projektēšanas uzdevums, Darba projekts, un LAS piepras</w:t>
      </w:r>
      <w:r w:rsidR="00FE3B0E" w:rsidRPr="00831C5D">
        <w:rPr>
          <w:rFonts w:ascii="Arial Narrow" w:hAnsi="Arial Narrow"/>
        </w:rPr>
        <w:t xml:space="preserve">ītais autoruzraudzības tvērums. 2024. gada oktobrī LAS uzsāka darbu pie standarta daļām (koncepcija, Skiču projekts, Tehniskais projekts) saskaņā ar Iepirkuma līgumu. LAS nebija pamata uzskatīt, ka EM ignorēs nepieciešamību turpināt standarta izstrādi (pēc finansējuma pieejamības), t.sk. precīzi definēt uzraudzības tvērumu būvniecības procesā. </w:t>
      </w:r>
    </w:p>
    <w:p w14:paraId="5192811E" w14:textId="14E8A013" w:rsidR="00A06325" w:rsidRPr="00B0371C" w:rsidRDefault="00E271A7" w:rsidP="00E92FF3">
      <w:pPr>
        <w:rPr>
          <w:rFonts w:ascii="Arial Narrow" w:hAnsi="Arial Narrow"/>
          <w:b/>
          <w:bCs/>
        </w:rPr>
      </w:pPr>
      <w:r w:rsidRPr="00B0371C">
        <w:rPr>
          <w:rFonts w:ascii="Arial Narrow" w:hAnsi="Arial Narrow"/>
          <w:b/>
          <w:bCs/>
        </w:rPr>
        <w:t>Diemžēl periodā kopš 2024.</w:t>
      </w:r>
      <w:r w:rsidR="008B6EEB">
        <w:rPr>
          <w:rFonts w:ascii="Arial Narrow" w:hAnsi="Arial Narrow"/>
          <w:b/>
          <w:bCs/>
        </w:rPr>
        <w:t xml:space="preserve"> </w:t>
      </w:r>
      <w:r w:rsidRPr="00B0371C">
        <w:rPr>
          <w:rFonts w:ascii="Arial Narrow" w:hAnsi="Arial Narrow"/>
          <w:b/>
          <w:bCs/>
        </w:rPr>
        <w:t>gada februār</w:t>
      </w:r>
      <w:r w:rsidR="00E92FF3" w:rsidRPr="00B0371C">
        <w:rPr>
          <w:rFonts w:ascii="Arial Narrow" w:hAnsi="Arial Narrow"/>
          <w:b/>
          <w:bCs/>
        </w:rPr>
        <w:t>a</w:t>
      </w:r>
      <w:r w:rsidRPr="00B0371C">
        <w:rPr>
          <w:rFonts w:ascii="Arial Narrow" w:hAnsi="Arial Narrow"/>
          <w:b/>
          <w:bCs/>
        </w:rPr>
        <w:t xml:space="preserve"> un 2024.</w:t>
      </w:r>
      <w:r w:rsidR="008B6EEB">
        <w:rPr>
          <w:rFonts w:ascii="Arial Narrow" w:hAnsi="Arial Narrow"/>
          <w:b/>
          <w:bCs/>
        </w:rPr>
        <w:t xml:space="preserve"> </w:t>
      </w:r>
      <w:r w:rsidRPr="00B0371C">
        <w:rPr>
          <w:rFonts w:ascii="Arial Narrow" w:hAnsi="Arial Narrow"/>
          <w:b/>
          <w:bCs/>
        </w:rPr>
        <w:t>gada septembr</w:t>
      </w:r>
      <w:r w:rsidR="00E92FF3" w:rsidRPr="00B0371C">
        <w:rPr>
          <w:rFonts w:ascii="Arial Narrow" w:hAnsi="Arial Narrow"/>
          <w:b/>
          <w:bCs/>
        </w:rPr>
        <w:t>a</w:t>
      </w:r>
      <w:r w:rsidR="00783CE0" w:rsidRPr="00B0371C">
        <w:rPr>
          <w:rFonts w:ascii="Arial Narrow" w:hAnsi="Arial Narrow"/>
          <w:b/>
          <w:bCs/>
        </w:rPr>
        <w:t xml:space="preserve"> LAS no EM nesaņēma informāciju un neturpinājās arī konsultācijas </w:t>
      </w:r>
      <w:r w:rsidR="002C3D96" w:rsidRPr="00B0371C">
        <w:rPr>
          <w:rFonts w:ascii="Arial Narrow" w:hAnsi="Arial Narrow"/>
          <w:b/>
          <w:bCs/>
        </w:rPr>
        <w:t>ne ar LAS, ne KM, par plānoto grozījumu saturu</w:t>
      </w:r>
      <w:r w:rsidR="00783CE0" w:rsidRPr="00B0371C">
        <w:rPr>
          <w:rFonts w:ascii="Arial Narrow" w:hAnsi="Arial Narrow"/>
          <w:b/>
          <w:bCs/>
        </w:rPr>
        <w:t xml:space="preserve"> un virzību</w:t>
      </w:r>
      <w:r w:rsidR="002C3D96" w:rsidRPr="00B0371C">
        <w:rPr>
          <w:rFonts w:ascii="Arial Narrow" w:hAnsi="Arial Narrow"/>
          <w:b/>
          <w:bCs/>
        </w:rPr>
        <w:t xml:space="preserve">. </w:t>
      </w:r>
      <w:r w:rsidR="00FE3B0E" w:rsidRPr="00B0371C">
        <w:rPr>
          <w:rFonts w:ascii="Arial Narrow" w:hAnsi="Arial Narrow"/>
          <w:b/>
          <w:bCs/>
        </w:rPr>
        <w:t xml:space="preserve">Tāpēc </w:t>
      </w:r>
      <w:r w:rsidR="002C3D96" w:rsidRPr="00B0371C">
        <w:rPr>
          <w:rFonts w:ascii="Arial Narrow" w:hAnsi="Arial Narrow"/>
          <w:b/>
          <w:bCs/>
        </w:rPr>
        <w:t xml:space="preserve">LAS un KM TAP portālā turpināja uzturēt iebildumus. </w:t>
      </w:r>
    </w:p>
    <w:p w14:paraId="1424DED6" w14:textId="3B51AEA0" w:rsidR="00BD2269" w:rsidRPr="00831C5D" w:rsidRDefault="00485E9E" w:rsidP="00BD2269">
      <w:pPr>
        <w:pStyle w:val="Heading1"/>
        <w:rPr>
          <w:rFonts w:ascii="Arial Narrow" w:hAnsi="Arial Narrow"/>
          <w:b/>
          <w:bCs/>
          <w:sz w:val="22"/>
          <w:szCs w:val="22"/>
        </w:rPr>
      </w:pPr>
      <w:r w:rsidRPr="00831C5D">
        <w:rPr>
          <w:rFonts w:ascii="Arial Narrow" w:hAnsi="Arial Narrow"/>
          <w:b/>
          <w:bCs/>
          <w:sz w:val="22"/>
          <w:szCs w:val="22"/>
        </w:rPr>
        <w:t>Labās prakses p</w:t>
      </w:r>
      <w:r w:rsidR="00BD2269" w:rsidRPr="00831C5D">
        <w:rPr>
          <w:rFonts w:ascii="Arial Narrow" w:hAnsi="Arial Narrow"/>
          <w:b/>
          <w:bCs/>
          <w:sz w:val="22"/>
          <w:szCs w:val="22"/>
        </w:rPr>
        <w:t>iemēri</w:t>
      </w:r>
    </w:p>
    <w:p w14:paraId="50A32DDA" w14:textId="6586CD2E" w:rsidR="00165169" w:rsidRPr="00831C5D" w:rsidRDefault="007916D7" w:rsidP="00BD2269">
      <w:pPr>
        <w:rPr>
          <w:rFonts w:ascii="Arial Narrow" w:hAnsi="Arial Narrow"/>
          <w:b/>
          <w:bCs/>
        </w:rPr>
      </w:pPr>
      <w:r w:rsidRPr="00831C5D">
        <w:rPr>
          <w:rFonts w:ascii="Arial Narrow" w:hAnsi="Arial Narrow"/>
          <w:b/>
          <w:bCs/>
        </w:rPr>
        <w:t xml:space="preserve">LAS vēlas </w:t>
      </w:r>
      <w:r w:rsidR="00165169" w:rsidRPr="00831C5D">
        <w:rPr>
          <w:rFonts w:ascii="Arial Narrow" w:hAnsi="Arial Narrow"/>
          <w:b/>
          <w:bCs/>
        </w:rPr>
        <w:t xml:space="preserve">uzsvērt </w:t>
      </w:r>
      <w:r w:rsidR="000F0DD4" w:rsidRPr="00831C5D">
        <w:rPr>
          <w:rFonts w:ascii="Arial Narrow" w:hAnsi="Arial Narrow"/>
          <w:b/>
          <w:bCs/>
        </w:rPr>
        <w:t xml:space="preserve">vairākus </w:t>
      </w:r>
      <w:r w:rsidR="00165169" w:rsidRPr="00831C5D">
        <w:rPr>
          <w:rFonts w:ascii="Arial Narrow" w:hAnsi="Arial Narrow"/>
          <w:b/>
          <w:bCs/>
        </w:rPr>
        <w:t>lab</w:t>
      </w:r>
      <w:r w:rsidR="000F0DD4" w:rsidRPr="00831C5D">
        <w:rPr>
          <w:rFonts w:ascii="Arial Narrow" w:hAnsi="Arial Narrow"/>
          <w:b/>
          <w:bCs/>
        </w:rPr>
        <w:t xml:space="preserve">ās prakses </w:t>
      </w:r>
      <w:r w:rsidR="00165169" w:rsidRPr="00831C5D">
        <w:rPr>
          <w:rFonts w:ascii="Arial Narrow" w:hAnsi="Arial Narrow"/>
          <w:b/>
          <w:bCs/>
        </w:rPr>
        <w:t>piemērus</w:t>
      </w:r>
      <w:r w:rsidR="00956EB2" w:rsidRPr="00831C5D">
        <w:rPr>
          <w:rFonts w:ascii="Arial Narrow" w:hAnsi="Arial Narrow"/>
          <w:b/>
          <w:bCs/>
        </w:rPr>
        <w:t xml:space="preserve"> </w:t>
      </w:r>
      <w:r w:rsidR="00B05078" w:rsidRPr="00831C5D">
        <w:rPr>
          <w:rFonts w:ascii="Arial Narrow" w:hAnsi="Arial Narrow"/>
          <w:b/>
          <w:bCs/>
        </w:rPr>
        <w:t>– jaunbūves, pārbūves un restaurācijas piemērus</w:t>
      </w:r>
      <w:r w:rsidR="00165169" w:rsidRPr="00831C5D">
        <w:rPr>
          <w:rFonts w:ascii="Arial Narrow" w:hAnsi="Arial Narrow"/>
          <w:b/>
          <w:bCs/>
        </w:rPr>
        <w:t xml:space="preserve">, </w:t>
      </w:r>
      <w:r w:rsidR="00B05078" w:rsidRPr="00831C5D">
        <w:rPr>
          <w:rFonts w:ascii="Arial Narrow" w:hAnsi="Arial Narrow"/>
          <w:b/>
          <w:bCs/>
        </w:rPr>
        <w:t xml:space="preserve">kur </w:t>
      </w:r>
      <w:r w:rsidR="00165169" w:rsidRPr="00831C5D">
        <w:rPr>
          <w:rFonts w:ascii="Arial Narrow" w:hAnsi="Arial Narrow"/>
          <w:b/>
          <w:bCs/>
        </w:rPr>
        <w:t xml:space="preserve">ir bijusi </w:t>
      </w:r>
      <w:r w:rsidR="00B05078" w:rsidRPr="00831C5D">
        <w:rPr>
          <w:rFonts w:ascii="Arial Narrow" w:hAnsi="Arial Narrow"/>
          <w:b/>
          <w:bCs/>
        </w:rPr>
        <w:t xml:space="preserve">konsekventi </w:t>
      </w:r>
      <w:r w:rsidR="00165169" w:rsidRPr="00831C5D">
        <w:rPr>
          <w:rFonts w:ascii="Arial Narrow" w:hAnsi="Arial Narrow"/>
          <w:b/>
          <w:bCs/>
        </w:rPr>
        <w:t>nodrošināta autoruzraudzība</w:t>
      </w:r>
      <w:r w:rsidR="008578D6" w:rsidRPr="00831C5D">
        <w:rPr>
          <w:rFonts w:ascii="Arial Narrow" w:hAnsi="Arial Narrow"/>
          <w:b/>
          <w:bCs/>
        </w:rPr>
        <w:t>,</w:t>
      </w:r>
      <w:r w:rsidR="00165169" w:rsidRPr="00831C5D">
        <w:rPr>
          <w:rFonts w:ascii="Arial Narrow" w:hAnsi="Arial Narrow"/>
          <w:b/>
          <w:bCs/>
        </w:rPr>
        <w:t xml:space="preserve"> </w:t>
      </w:r>
      <w:r w:rsidR="000F0DD4" w:rsidRPr="00831C5D">
        <w:rPr>
          <w:rFonts w:ascii="Arial Narrow" w:hAnsi="Arial Narrow"/>
          <w:b/>
          <w:bCs/>
        </w:rPr>
        <w:t xml:space="preserve">un </w:t>
      </w:r>
      <w:r w:rsidR="00C44C39" w:rsidRPr="00831C5D">
        <w:rPr>
          <w:rFonts w:ascii="Arial Narrow" w:hAnsi="Arial Narrow"/>
          <w:b/>
          <w:bCs/>
        </w:rPr>
        <w:t xml:space="preserve">ir saņemti </w:t>
      </w:r>
      <w:r w:rsidR="008578D6" w:rsidRPr="00831C5D">
        <w:rPr>
          <w:rFonts w:ascii="Arial Narrow" w:hAnsi="Arial Narrow"/>
          <w:b/>
          <w:bCs/>
        </w:rPr>
        <w:t xml:space="preserve"> apbalvojumi būvniecības jomā.</w:t>
      </w:r>
    </w:p>
    <w:p w14:paraId="6585716F" w14:textId="22D7EAC2" w:rsidR="00BD2269" w:rsidRPr="00831C5D" w:rsidRDefault="00BD2269" w:rsidP="00BD2269">
      <w:pPr>
        <w:rPr>
          <w:rFonts w:ascii="Arial Narrow" w:hAnsi="Arial Narrow"/>
          <w:b/>
          <w:bCs/>
        </w:rPr>
      </w:pPr>
      <w:r w:rsidRPr="00831C5D">
        <w:rPr>
          <w:rFonts w:ascii="Arial Narrow" w:hAnsi="Arial Narrow"/>
          <w:b/>
          <w:bCs/>
        </w:rPr>
        <w:t>Skates “Gada labākā būve Latvijā 2023” apbalvošanas ceremonijā 22.</w:t>
      </w:r>
      <w:r w:rsidR="008B6EEB">
        <w:rPr>
          <w:rFonts w:ascii="Arial Narrow" w:hAnsi="Arial Narrow"/>
          <w:b/>
          <w:bCs/>
        </w:rPr>
        <w:t xml:space="preserve"> </w:t>
      </w:r>
      <w:r w:rsidRPr="00831C5D">
        <w:rPr>
          <w:rFonts w:ascii="Arial Narrow" w:hAnsi="Arial Narrow"/>
          <w:b/>
          <w:bCs/>
        </w:rPr>
        <w:t>augustā nosauktas izcilākās 2023.</w:t>
      </w:r>
      <w:r w:rsidR="008B6EEB">
        <w:rPr>
          <w:rFonts w:ascii="Arial Narrow" w:hAnsi="Arial Narrow"/>
          <w:b/>
          <w:bCs/>
        </w:rPr>
        <w:t xml:space="preserve"> </w:t>
      </w:r>
      <w:r w:rsidRPr="00831C5D">
        <w:rPr>
          <w:rFonts w:ascii="Arial Narrow" w:hAnsi="Arial Narrow"/>
          <w:b/>
          <w:bCs/>
        </w:rPr>
        <w:t>gadā pabeigtās būves astoņās nominācijās.</w:t>
      </w:r>
    </w:p>
    <w:p w14:paraId="683C55B5" w14:textId="77777777" w:rsidR="00017739" w:rsidRDefault="00017739" w:rsidP="00017739">
      <w:pPr>
        <w:spacing w:after="0" w:line="240" w:lineRule="auto"/>
        <w:contextualSpacing/>
        <w:rPr>
          <w:rFonts w:ascii="Arial Narrow" w:hAnsi="Arial Narrow"/>
          <w:b/>
          <w:bCs/>
        </w:rPr>
      </w:pPr>
    </w:p>
    <w:p w14:paraId="4B5DAA48" w14:textId="28BCA616" w:rsidR="00BD2269" w:rsidRPr="00831C5D" w:rsidRDefault="00BD2269" w:rsidP="00017739">
      <w:pPr>
        <w:spacing w:after="0" w:line="240" w:lineRule="auto"/>
        <w:contextualSpacing/>
        <w:rPr>
          <w:rFonts w:ascii="Arial Narrow" w:hAnsi="Arial Narrow"/>
        </w:rPr>
      </w:pPr>
      <w:r w:rsidRPr="00831C5D">
        <w:rPr>
          <w:rFonts w:ascii="Arial Narrow" w:hAnsi="Arial Narrow"/>
          <w:b/>
          <w:bCs/>
        </w:rPr>
        <w:t>Publiska jaunbūve   </w:t>
      </w:r>
    </w:p>
    <w:p w14:paraId="635A68C4" w14:textId="05D64DF7" w:rsidR="00BD2269" w:rsidRPr="008B6EEB" w:rsidRDefault="00BD2269" w:rsidP="008B6EEB">
      <w:pPr>
        <w:pStyle w:val="ListParagraph"/>
        <w:numPr>
          <w:ilvl w:val="0"/>
          <w:numId w:val="12"/>
        </w:numPr>
        <w:spacing w:after="0" w:line="240" w:lineRule="auto"/>
        <w:rPr>
          <w:rFonts w:ascii="Arial Narrow" w:hAnsi="Arial Narrow"/>
        </w:rPr>
      </w:pPr>
      <w:r w:rsidRPr="008B6EEB">
        <w:rPr>
          <w:rFonts w:ascii="Arial Narrow" w:hAnsi="Arial Narrow"/>
        </w:rPr>
        <w:t>vieta             Biznesa centrs </w:t>
      </w:r>
      <w:r w:rsidRPr="008B6EEB">
        <w:rPr>
          <w:rFonts w:ascii="Arial Narrow" w:hAnsi="Arial Narrow"/>
          <w:i/>
          <w:iCs/>
        </w:rPr>
        <w:t>Gustavs</w:t>
      </w:r>
      <w:r w:rsidRPr="008B6EEB">
        <w:rPr>
          <w:rFonts w:ascii="Arial Narrow" w:hAnsi="Arial Narrow"/>
        </w:rPr>
        <w:t>, Gustava Zemgala gatve 73, Rīga</w:t>
      </w:r>
    </w:p>
    <w:p w14:paraId="39287811" w14:textId="77777777" w:rsidR="00017739" w:rsidRPr="00831C5D" w:rsidRDefault="00017739" w:rsidP="00017739">
      <w:pPr>
        <w:spacing w:after="0" w:line="240" w:lineRule="auto"/>
        <w:contextualSpacing/>
        <w:rPr>
          <w:rFonts w:ascii="Arial Narrow" w:hAnsi="Arial Narrow"/>
        </w:rPr>
      </w:pPr>
    </w:p>
    <w:p w14:paraId="1E721487" w14:textId="77777777" w:rsidR="00BD2269" w:rsidRPr="00831C5D" w:rsidRDefault="00BD2269" w:rsidP="00017739">
      <w:pPr>
        <w:spacing w:after="0" w:line="240" w:lineRule="auto"/>
        <w:contextualSpacing/>
        <w:rPr>
          <w:rFonts w:ascii="Arial Narrow" w:hAnsi="Arial Narrow"/>
        </w:rPr>
      </w:pPr>
      <w:r w:rsidRPr="00831C5D">
        <w:rPr>
          <w:rFonts w:ascii="Arial Narrow" w:hAnsi="Arial Narrow"/>
          <w:b/>
          <w:bCs/>
        </w:rPr>
        <w:t>Dzīvojamā jaunbūve           </w:t>
      </w:r>
    </w:p>
    <w:p w14:paraId="198A330C" w14:textId="1640D1F7" w:rsidR="00BD2269" w:rsidRPr="008B6EEB" w:rsidRDefault="00BD2269" w:rsidP="008B6EEB">
      <w:pPr>
        <w:pStyle w:val="ListParagraph"/>
        <w:numPr>
          <w:ilvl w:val="0"/>
          <w:numId w:val="13"/>
        </w:numPr>
        <w:spacing w:after="0" w:line="240" w:lineRule="auto"/>
        <w:rPr>
          <w:rFonts w:ascii="Arial Narrow" w:hAnsi="Arial Narrow"/>
        </w:rPr>
      </w:pPr>
      <w:r w:rsidRPr="008B6EEB">
        <w:rPr>
          <w:rFonts w:ascii="Arial Narrow" w:hAnsi="Arial Narrow"/>
        </w:rPr>
        <w:t>vieta             </w:t>
      </w:r>
      <w:r w:rsidRPr="008B6EEB">
        <w:rPr>
          <w:rFonts w:ascii="Arial Narrow" w:hAnsi="Arial Narrow"/>
          <w:i/>
          <w:iCs/>
        </w:rPr>
        <w:t>Mežciema mājas</w:t>
      </w:r>
      <w:r w:rsidRPr="008B6EEB">
        <w:rPr>
          <w:rFonts w:ascii="Arial Narrow" w:hAnsi="Arial Narrow"/>
        </w:rPr>
        <w:t>, Sergeja Eizenšteina iela 47A, Rīga</w:t>
      </w:r>
    </w:p>
    <w:p w14:paraId="00DA4022" w14:textId="77777777" w:rsidR="00017739" w:rsidRPr="00831C5D" w:rsidRDefault="00017739" w:rsidP="00017739">
      <w:pPr>
        <w:spacing w:after="0" w:line="240" w:lineRule="auto"/>
        <w:contextualSpacing/>
        <w:rPr>
          <w:rFonts w:ascii="Arial Narrow" w:hAnsi="Arial Narrow"/>
        </w:rPr>
      </w:pPr>
    </w:p>
    <w:p w14:paraId="65D50915" w14:textId="77777777" w:rsidR="00BD2269" w:rsidRPr="00831C5D" w:rsidRDefault="00BD2269" w:rsidP="00017739">
      <w:pPr>
        <w:spacing w:after="0" w:line="240" w:lineRule="auto"/>
        <w:contextualSpacing/>
        <w:rPr>
          <w:rFonts w:ascii="Arial Narrow" w:hAnsi="Arial Narrow"/>
        </w:rPr>
      </w:pPr>
      <w:r w:rsidRPr="00831C5D">
        <w:rPr>
          <w:rFonts w:ascii="Arial Narrow" w:hAnsi="Arial Narrow"/>
          <w:b/>
          <w:bCs/>
        </w:rPr>
        <w:t>Pārbūve</w:t>
      </w:r>
    </w:p>
    <w:p w14:paraId="38CA4D89" w14:textId="656983ED" w:rsidR="00BD2269" w:rsidRPr="008B6EEB" w:rsidRDefault="00BD2269" w:rsidP="008B6EEB">
      <w:pPr>
        <w:pStyle w:val="ListParagraph"/>
        <w:numPr>
          <w:ilvl w:val="0"/>
          <w:numId w:val="14"/>
        </w:numPr>
        <w:spacing w:after="0" w:line="240" w:lineRule="auto"/>
        <w:rPr>
          <w:rFonts w:ascii="Arial Narrow" w:hAnsi="Arial Narrow"/>
        </w:rPr>
      </w:pPr>
      <w:r w:rsidRPr="008B6EEB">
        <w:rPr>
          <w:rFonts w:ascii="Arial Narrow" w:hAnsi="Arial Narrow"/>
        </w:rPr>
        <w:t>vieta             Jaunais Rīgas teātris, Lāčplēša iela 25, Rīga</w:t>
      </w:r>
    </w:p>
    <w:p w14:paraId="440D519E" w14:textId="77777777" w:rsidR="00BD2269" w:rsidRDefault="00BD2269" w:rsidP="00017739">
      <w:pPr>
        <w:spacing w:after="0" w:line="240" w:lineRule="auto"/>
        <w:contextualSpacing/>
        <w:rPr>
          <w:rFonts w:ascii="Arial Narrow" w:hAnsi="Arial Narrow"/>
        </w:rPr>
      </w:pPr>
      <w:r w:rsidRPr="00831C5D">
        <w:rPr>
          <w:rFonts w:ascii="Arial Narrow" w:hAnsi="Arial Narrow"/>
        </w:rPr>
        <w:t xml:space="preserve">Autoruzrauga klātbūtne 10 gadu garumā – Zaiga Gaile ar autoru kolektīvu pārvaldīja ieceri līdz noslēgumam, daudzkārt mainoties gan projekta vadības komandai, gan būvniecības uzņēmumiem. </w:t>
      </w:r>
    </w:p>
    <w:p w14:paraId="1E36FA29" w14:textId="77777777" w:rsidR="00017739" w:rsidRPr="00831C5D" w:rsidRDefault="00017739" w:rsidP="00017739">
      <w:pPr>
        <w:spacing w:after="0" w:line="240" w:lineRule="auto"/>
        <w:contextualSpacing/>
        <w:rPr>
          <w:rFonts w:ascii="Arial Narrow" w:hAnsi="Arial Narrow"/>
        </w:rPr>
      </w:pPr>
    </w:p>
    <w:p w14:paraId="4E00F3DD" w14:textId="77777777" w:rsidR="00BD2269" w:rsidRPr="00831C5D" w:rsidRDefault="00BD2269" w:rsidP="00017739">
      <w:pPr>
        <w:spacing w:after="0" w:line="240" w:lineRule="auto"/>
        <w:contextualSpacing/>
        <w:rPr>
          <w:rFonts w:ascii="Arial Narrow" w:hAnsi="Arial Narrow"/>
        </w:rPr>
      </w:pPr>
      <w:r w:rsidRPr="00831C5D">
        <w:rPr>
          <w:rFonts w:ascii="Arial Narrow" w:hAnsi="Arial Narrow"/>
          <w:b/>
          <w:bCs/>
        </w:rPr>
        <w:t>Restaurācija</w:t>
      </w:r>
    </w:p>
    <w:p w14:paraId="15983A7B" w14:textId="31AA94FF" w:rsidR="00BD2269" w:rsidRPr="008B6EEB" w:rsidRDefault="00BD2269" w:rsidP="008B6EEB">
      <w:pPr>
        <w:pStyle w:val="ListParagraph"/>
        <w:numPr>
          <w:ilvl w:val="0"/>
          <w:numId w:val="15"/>
        </w:numPr>
        <w:spacing w:after="0" w:line="240" w:lineRule="auto"/>
        <w:rPr>
          <w:rFonts w:ascii="Arial Narrow" w:hAnsi="Arial Narrow"/>
        </w:rPr>
      </w:pPr>
      <w:r w:rsidRPr="008B6EEB">
        <w:rPr>
          <w:rFonts w:ascii="Arial Narrow" w:hAnsi="Arial Narrow"/>
        </w:rPr>
        <w:t>vieta             Rīgas pils konvents, Pils laukums 3, Rīga</w:t>
      </w:r>
    </w:p>
    <w:p w14:paraId="0C084852" w14:textId="77777777" w:rsidR="00BD2269" w:rsidRDefault="00BD2269" w:rsidP="00017739">
      <w:pPr>
        <w:spacing w:after="0" w:line="240" w:lineRule="auto"/>
        <w:contextualSpacing/>
        <w:rPr>
          <w:rFonts w:ascii="Arial Narrow" w:hAnsi="Arial Narrow"/>
        </w:rPr>
      </w:pPr>
      <w:r w:rsidRPr="00017739">
        <w:rPr>
          <w:rFonts w:ascii="Arial Narrow" w:hAnsi="Arial Narrow"/>
        </w:rPr>
        <w:t xml:space="preserve">Neatsverama autoru klātbūtne visā būvniecības procesā, kas tālu pārsniedz restauratora amata prasmju aprakstu. </w:t>
      </w:r>
    </w:p>
    <w:p w14:paraId="161589C7" w14:textId="77777777" w:rsidR="00017739" w:rsidRPr="00017739" w:rsidRDefault="00017739" w:rsidP="00017739">
      <w:pPr>
        <w:spacing w:after="0" w:line="240" w:lineRule="auto"/>
        <w:contextualSpacing/>
        <w:rPr>
          <w:rFonts w:ascii="Arial Narrow" w:hAnsi="Arial Narrow"/>
        </w:rPr>
      </w:pPr>
    </w:p>
    <w:p w14:paraId="34CB17C7" w14:textId="77777777" w:rsidR="00BD2269" w:rsidRPr="00831C5D" w:rsidRDefault="00BD2269" w:rsidP="00017739">
      <w:pPr>
        <w:spacing w:after="0" w:line="240" w:lineRule="auto"/>
        <w:contextualSpacing/>
        <w:rPr>
          <w:rFonts w:ascii="Arial Narrow" w:hAnsi="Arial Narrow"/>
        </w:rPr>
      </w:pPr>
      <w:r w:rsidRPr="00831C5D">
        <w:rPr>
          <w:rFonts w:ascii="Arial Narrow" w:hAnsi="Arial Narrow"/>
          <w:b/>
          <w:bCs/>
        </w:rPr>
        <w:t>Koka būve    </w:t>
      </w:r>
    </w:p>
    <w:p w14:paraId="6E5C0AA7" w14:textId="76C4203F" w:rsidR="00BD2269" w:rsidRPr="008B6EEB" w:rsidRDefault="00BD2269" w:rsidP="008B6EEB">
      <w:pPr>
        <w:pStyle w:val="ListParagraph"/>
        <w:numPr>
          <w:ilvl w:val="0"/>
          <w:numId w:val="16"/>
        </w:numPr>
        <w:spacing w:after="0" w:line="240" w:lineRule="auto"/>
        <w:rPr>
          <w:rFonts w:ascii="Arial Narrow" w:hAnsi="Arial Narrow"/>
        </w:rPr>
      </w:pPr>
      <w:r w:rsidRPr="008B6EEB">
        <w:rPr>
          <w:rFonts w:ascii="Arial Narrow" w:hAnsi="Arial Narrow"/>
        </w:rPr>
        <w:t>vieta             Biroju ēka </w:t>
      </w:r>
      <w:r w:rsidRPr="008B6EEB">
        <w:rPr>
          <w:rFonts w:ascii="Arial Narrow" w:hAnsi="Arial Narrow"/>
          <w:i/>
          <w:iCs/>
        </w:rPr>
        <w:t>Avoti</w:t>
      </w:r>
      <w:r w:rsidRPr="008B6EEB">
        <w:rPr>
          <w:rFonts w:ascii="Arial Narrow" w:hAnsi="Arial Narrow"/>
        </w:rPr>
        <w:t>, Avoti, Lizums, Gulbenes novads</w:t>
      </w:r>
    </w:p>
    <w:p w14:paraId="356BAEC0" w14:textId="53417C48" w:rsidR="00D250C8" w:rsidRPr="00831C5D" w:rsidRDefault="00BD2269" w:rsidP="00017739">
      <w:pPr>
        <w:spacing w:after="0" w:line="240" w:lineRule="auto"/>
        <w:contextualSpacing/>
        <w:rPr>
          <w:rFonts w:ascii="Arial Narrow" w:hAnsi="Arial Narrow"/>
        </w:rPr>
      </w:pPr>
      <w:r w:rsidRPr="00831C5D">
        <w:rPr>
          <w:rFonts w:ascii="Arial Narrow" w:hAnsi="Arial Narrow"/>
        </w:rPr>
        <w:t>Inovatīva koka būvniecība, kas nav realizējama bez autoru līdzdalības uzraudzības laikā</w:t>
      </w:r>
    </w:p>
    <w:p w14:paraId="656B6BE6" w14:textId="77777777" w:rsidR="00725EC0" w:rsidRPr="00831C5D" w:rsidRDefault="00725EC0" w:rsidP="00017739">
      <w:pPr>
        <w:spacing w:after="0" w:line="240" w:lineRule="auto"/>
        <w:contextualSpacing/>
        <w:rPr>
          <w:rFonts w:ascii="Arial Narrow" w:hAnsi="Arial Narrow"/>
        </w:rPr>
      </w:pPr>
    </w:p>
    <w:p w14:paraId="08087FAB" w14:textId="77777777" w:rsidR="00D6708E" w:rsidRPr="00896060" w:rsidRDefault="00D6708E" w:rsidP="00D6708E">
      <w:pPr>
        <w:pStyle w:val="Heading1"/>
        <w:rPr>
          <w:rFonts w:ascii="Arial Narrow" w:hAnsi="Arial Narrow" w:cs="Calibri"/>
          <w:b/>
          <w:bCs/>
          <w:sz w:val="22"/>
          <w:szCs w:val="22"/>
        </w:rPr>
      </w:pPr>
      <w:r w:rsidRPr="00896060">
        <w:rPr>
          <w:rFonts w:ascii="Arial Narrow" w:hAnsi="Arial Narrow" w:cs="Calibri"/>
          <w:b/>
          <w:bCs/>
          <w:sz w:val="22"/>
          <w:szCs w:val="22"/>
        </w:rPr>
        <w:lastRenderedPageBreak/>
        <w:t>Priekšlikumi</w:t>
      </w:r>
    </w:p>
    <w:p w14:paraId="491672C6" w14:textId="3ACF542D" w:rsidR="00D6708E" w:rsidRDefault="00D6708E" w:rsidP="00D6708E">
      <w:pPr>
        <w:spacing w:after="0" w:line="240" w:lineRule="auto"/>
        <w:rPr>
          <w:rFonts w:ascii="Arial Narrow" w:hAnsi="Arial Narrow" w:cs="Calibri"/>
          <w:lang w:eastAsia="lv-LV"/>
        </w:rPr>
      </w:pPr>
      <w:r w:rsidRPr="00831C5D">
        <w:rPr>
          <w:rFonts w:ascii="Arial Narrow" w:hAnsi="Arial Narrow" w:cs="Calibri"/>
        </w:rPr>
        <w:t>1)</w:t>
      </w:r>
      <w:r>
        <w:rPr>
          <w:rFonts w:ascii="Arial Narrow" w:hAnsi="Arial Narrow" w:cs="Calibri"/>
        </w:rPr>
        <w:t xml:space="preserve"> </w:t>
      </w:r>
      <w:r w:rsidRPr="00896060">
        <w:rPr>
          <w:rFonts w:ascii="Arial Narrow" w:hAnsi="Arial Narrow" w:cs="Calibri"/>
        </w:rPr>
        <w:t xml:space="preserve">LAS šobrīd strādā pie </w:t>
      </w:r>
      <w:r w:rsidRPr="00896060">
        <w:rPr>
          <w:rFonts w:ascii="Arial Narrow" w:hAnsi="Arial Narrow" w:cs="Calibri"/>
          <w:lang w:eastAsia="lv-LV"/>
        </w:rPr>
        <w:t>nacionālā standarta “Būvprojekta sastāvs” projekta izstrādes, kuru ir paredzēts pabeigt šā gada oktobrī. Nacionālais standarts “Būvprojekta sastāvs” kalpos par profesionālu un objektīvu pamatu pārskatīt nepieciešamās izmaiņas autoruzraudzības regulējumā</w:t>
      </w:r>
      <w:r w:rsidRPr="00831C5D">
        <w:rPr>
          <w:rFonts w:ascii="Arial Narrow" w:hAnsi="Arial Narrow" w:cs="Calibri"/>
          <w:lang w:eastAsia="lv-LV"/>
        </w:rPr>
        <w:t xml:space="preserve">.  </w:t>
      </w:r>
    </w:p>
    <w:p w14:paraId="7D3E03D9" w14:textId="77777777" w:rsidR="00D6708E" w:rsidRPr="00896060" w:rsidRDefault="00D6708E" w:rsidP="00D6708E">
      <w:pPr>
        <w:spacing w:after="0" w:line="240" w:lineRule="auto"/>
        <w:rPr>
          <w:rFonts w:ascii="Arial Narrow" w:hAnsi="Arial Narrow" w:cs="Calibri"/>
          <w:lang w:eastAsia="lv-LV"/>
        </w:rPr>
      </w:pPr>
    </w:p>
    <w:p w14:paraId="4F268794" w14:textId="77777777" w:rsidR="00D6708E" w:rsidRPr="00896060" w:rsidRDefault="00D6708E" w:rsidP="00D6708E">
      <w:pPr>
        <w:rPr>
          <w:rFonts w:ascii="Arial Narrow" w:hAnsi="Arial Narrow"/>
        </w:rPr>
      </w:pPr>
      <w:r w:rsidRPr="00896060">
        <w:rPr>
          <w:rFonts w:ascii="Arial Narrow" w:hAnsi="Arial Narrow"/>
        </w:rPr>
        <w:t>2)  Nacionālā standarta “Būvprojekta sastāvs” obligātais statuss  (saskaņā ar EM pausto), nodrošinās sekojošo:</w:t>
      </w:r>
    </w:p>
    <w:p w14:paraId="142C1A66" w14:textId="77777777" w:rsidR="00D6708E" w:rsidRPr="00831C5D" w:rsidRDefault="00D6708E" w:rsidP="00D6708E">
      <w:pPr>
        <w:pStyle w:val="ListParagraph"/>
        <w:numPr>
          <w:ilvl w:val="0"/>
          <w:numId w:val="3"/>
        </w:numPr>
        <w:rPr>
          <w:rFonts w:ascii="Arial Narrow" w:hAnsi="Arial Narrow"/>
        </w:rPr>
      </w:pPr>
      <w:r w:rsidRPr="00831C5D">
        <w:rPr>
          <w:rFonts w:ascii="Arial Narrow" w:hAnsi="Arial Narrow"/>
        </w:rPr>
        <w:t>2025. gadā</w:t>
      </w:r>
      <w:r>
        <w:rPr>
          <w:rFonts w:ascii="Arial Narrow" w:hAnsi="Arial Narrow"/>
        </w:rPr>
        <w:t xml:space="preserve"> </w:t>
      </w:r>
      <w:r w:rsidRPr="00831C5D">
        <w:rPr>
          <w:rFonts w:ascii="Arial Narrow" w:hAnsi="Arial Narrow"/>
        </w:rPr>
        <w:t>izstrādāt piln</w:t>
      </w:r>
      <w:r>
        <w:rPr>
          <w:rFonts w:ascii="Arial Narrow" w:hAnsi="Arial Narrow"/>
        </w:rPr>
        <w:t>u</w:t>
      </w:r>
      <w:r w:rsidRPr="00831C5D">
        <w:rPr>
          <w:rFonts w:ascii="Arial Narrow" w:hAnsi="Arial Narrow"/>
        </w:rPr>
        <w:t xml:space="preserve"> standarta 16310 tvērum</w:t>
      </w:r>
      <w:r>
        <w:rPr>
          <w:rFonts w:ascii="Arial Narrow" w:hAnsi="Arial Narrow"/>
        </w:rPr>
        <w:t>u</w:t>
      </w:r>
      <w:r w:rsidRPr="00831C5D">
        <w:rPr>
          <w:rFonts w:ascii="Arial Narrow" w:hAnsi="Arial Narrow"/>
        </w:rPr>
        <w:t>;</w:t>
      </w:r>
    </w:p>
    <w:p w14:paraId="7AFD8887" w14:textId="77777777" w:rsidR="00D6708E" w:rsidRPr="00896060" w:rsidRDefault="00D6708E" w:rsidP="00D6708E">
      <w:pPr>
        <w:pStyle w:val="ListParagraph"/>
        <w:numPr>
          <w:ilvl w:val="0"/>
          <w:numId w:val="3"/>
        </w:numPr>
        <w:rPr>
          <w:rFonts w:ascii="Arial Narrow" w:hAnsi="Arial Narrow"/>
          <w:b/>
          <w:bCs/>
        </w:rPr>
      </w:pPr>
      <w:r w:rsidRPr="00896060">
        <w:rPr>
          <w:rFonts w:ascii="Arial Narrow" w:hAnsi="Arial Narrow"/>
          <w:b/>
          <w:bCs/>
        </w:rPr>
        <w:t>Projektēšanas sagatavošanas un projektēšanas uzdevuma fāzē definēt visas secīgi izpildāmās projekta stadijas, t.sk. detalizāciju darba projektam, projektēšanas un būvniecības laikā veicamos darbus: izmaiņas, aktualizāciju, telpu pielāgošanu nomniekiem, vai tikai projekta realizācijas uzraudzību;</w:t>
      </w:r>
    </w:p>
    <w:p w14:paraId="6B6B9C33" w14:textId="77777777" w:rsidR="00D6708E" w:rsidRPr="00896060" w:rsidRDefault="00D6708E" w:rsidP="00D6708E">
      <w:pPr>
        <w:pStyle w:val="ListParagraph"/>
        <w:numPr>
          <w:ilvl w:val="0"/>
          <w:numId w:val="3"/>
        </w:numPr>
        <w:rPr>
          <w:rFonts w:ascii="Arial Narrow" w:hAnsi="Arial Narrow"/>
          <w:b/>
          <w:bCs/>
        </w:rPr>
      </w:pPr>
      <w:r>
        <w:rPr>
          <w:rFonts w:ascii="Arial Narrow" w:hAnsi="Arial Narrow"/>
          <w:b/>
          <w:bCs/>
        </w:rPr>
        <w:t>D</w:t>
      </w:r>
      <w:r w:rsidRPr="00896060">
        <w:rPr>
          <w:rFonts w:ascii="Arial Narrow" w:hAnsi="Arial Narrow"/>
          <w:b/>
          <w:bCs/>
        </w:rPr>
        <w:t>arba projekta saturam paredzēt tādu pietiekamu detalizācijas stadiju, kas atbrīvo no nepieciešamības izstrādāt papildu rasējumus būvniecības laikā</w:t>
      </w:r>
      <w:r>
        <w:rPr>
          <w:rFonts w:ascii="Arial Narrow" w:hAnsi="Arial Narrow"/>
          <w:b/>
          <w:bCs/>
        </w:rPr>
        <w:t>, kas ir viens no galvenajiem negatīvas attieksmes pret autoruzraudzību iemesliem</w:t>
      </w:r>
      <w:r w:rsidRPr="00896060">
        <w:rPr>
          <w:rFonts w:ascii="Arial Narrow" w:hAnsi="Arial Narrow"/>
          <w:b/>
          <w:bCs/>
        </w:rPr>
        <w:t xml:space="preserve"> (izņemot pārbūves un atjaunošanas esošās ēkās, kur ēku daļas tiek atsegtas būvdarbu laikā);</w:t>
      </w:r>
    </w:p>
    <w:p w14:paraId="1A5445CB" w14:textId="77777777" w:rsidR="00D6708E" w:rsidRPr="00831C5D" w:rsidRDefault="00D6708E" w:rsidP="00D6708E">
      <w:pPr>
        <w:rPr>
          <w:rFonts w:ascii="Arial Narrow" w:hAnsi="Arial Narrow"/>
        </w:rPr>
      </w:pPr>
      <w:r w:rsidRPr="00896060">
        <w:rPr>
          <w:rFonts w:ascii="Arial Narrow" w:hAnsi="Arial Narrow"/>
        </w:rPr>
        <w:t xml:space="preserve">3) LAS ierosina </w:t>
      </w:r>
      <w:r w:rsidRPr="00D6708E">
        <w:rPr>
          <w:rFonts w:ascii="Arial Narrow" w:hAnsi="Arial Narrow"/>
          <w:b/>
          <w:bCs/>
        </w:rPr>
        <w:t>tuvāko 3 mēnešu laikā</w:t>
      </w:r>
      <w:r w:rsidRPr="00896060">
        <w:rPr>
          <w:rFonts w:ascii="Arial Narrow" w:hAnsi="Arial Narrow"/>
        </w:rPr>
        <w:t xml:space="preserve">, piedaloties visu iesaistīto pušu profesionāliem pārstāvjiem, uz standarta LVS 16310 pamata </w:t>
      </w:r>
      <w:r w:rsidRPr="00E92FF3">
        <w:rPr>
          <w:rFonts w:ascii="Arial Narrow" w:hAnsi="Arial Narrow"/>
          <w:b/>
          <w:bCs/>
        </w:rPr>
        <w:t xml:space="preserve">definēt autoruzraudzības tvēruma profesionālās daļas </w:t>
      </w:r>
      <w:r>
        <w:rPr>
          <w:rFonts w:ascii="Arial Narrow" w:hAnsi="Arial Narrow"/>
          <w:b/>
          <w:bCs/>
        </w:rPr>
        <w:t>saturu</w:t>
      </w:r>
      <w:r w:rsidRPr="00896060">
        <w:rPr>
          <w:rFonts w:ascii="Arial Narrow" w:hAnsi="Arial Narrow"/>
        </w:rPr>
        <w:t>:  kuras institūcijas</w:t>
      </w:r>
      <w:r>
        <w:rPr>
          <w:rFonts w:ascii="Arial Narrow" w:hAnsi="Arial Narrow"/>
        </w:rPr>
        <w:t xml:space="preserve"> un būvspeciālisti</w:t>
      </w:r>
      <w:r w:rsidRPr="00896060">
        <w:rPr>
          <w:rFonts w:ascii="Arial Narrow" w:hAnsi="Arial Narrow"/>
        </w:rPr>
        <w:t>, kuros gadījumos uzrauga, kā to dokumentē, kādas ir preventīvās un korektīvās darbības  (piemēram, A - Publiskās pārvaldes uzraudzība: BVKB, Būvvaldes (būvinspektori); B - profesionālā uzraudzība, kas ir neatkarīga no būvdarbu veicēja: Darba drošība, būvdarbu tehnoloģija,</w:t>
      </w:r>
      <w:r w:rsidRPr="00831C5D">
        <w:rPr>
          <w:rFonts w:ascii="Arial Narrow" w:hAnsi="Arial Narrow"/>
        </w:rPr>
        <w:t xml:space="preserve"> piegādātie materiāli; C - Projekta īstenošanas uzraudzība, lēmumu pieņemšana par risinājumiem – jaunatklātiem, maināmiem)</w:t>
      </w:r>
    </w:p>
    <w:p w14:paraId="2E063A90" w14:textId="77777777" w:rsidR="00D6708E" w:rsidRPr="00D6708E" w:rsidRDefault="00D6708E" w:rsidP="00D6708E">
      <w:pPr>
        <w:rPr>
          <w:rFonts w:ascii="Arial Narrow" w:hAnsi="Arial Narrow"/>
          <w:b/>
          <w:bCs/>
        </w:rPr>
      </w:pPr>
      <w:r w:rsidRPr="00E92FF3">
        <w:rPr>
          <w:rFonts w:ascii="Arial Narrow" w:hAnsi="Arial Narrow"/>
        </w:rPr>
        <w:t xml:space="preserve">4)  Piedaloties KM, NKMP, EM, publiskā finansējuma saņēmējiem, būvvalžu pārstāvjiem, </w:t>
      </w:r>
      <w:r w:rsidRPr="00D6708E">
        <w:rPr>
          <w:rFonts w:ascii="Arial Narrow" w:hAnsi="Arial Narrow"/>
          <w:b/>
          <w:bCs/>
        </w:rPr>
        <w:t>saskaņot ēku, būvju, teritoriju un to apjomu sarakstu, kam ir nepieciešama obligātā  autoruzraudzība.</w:t>
      </w:r>
    </w:p>
    <w:p w14:paraId="0DA25151" w14:textId="77777777" w:rsidR="00D6708E" w:rsidRDefault="00D6708E" w:rsidP="00B0371C">
      <w:pPr>
        <w:rPr>
          <w:rFonts w:ascii="Arial Narrow" w:hAnsi="Arial Narrow"/>
        </w:rPr>
      </w:pPr>
    </w:p>
    <w:p w14:paraId="7859238B" w14:textId="21B09073" w:rsidR="00B0371C" w:rsidRPr="00D6708E" w:rsidRDefault="00B0371C" w:rsidP="00B0371C">
      <w:pPr>
        <w:rPr>
          <w:rFonts w:ascii="Arial Narrow" w:hAnsi="Arial Narrow"/>
          <w:b/>
          <w:bCs/>
        </w:rPr>
      </w:pPr>
      <w:r w:rsidRPr="00D6708E">
        <w:rPr>
          <w:rFonts w:ascii="Arial Narrow" w:hAnsi="Arial Narrow"/>
          <w:b/>
          <w:bCs/>
        </w:rPr>
        <w:t xml:space="preserve">LAS uzsver, ka savlaicīgi, plānošanas stadijā pareizi organizēta projektēšanas un uzraudzības darbību secība un saturs saskaņā ar standartu LVS 16310 var samazināt administratīvo slogu, gan termiņu, gan izmaksu ziņā. </w:t>
      </w:r>
    </w:p>
    <w:p w14:paraId="06C15E59" w14:textId="38056C5E" w:rsidR="00E06793" w:rsidRPr="00E06793" w:rsidRDefault="00725EC0" w:rsidP="00E06793">
      <w:pPr>
        <w:rPr>
          <w:rFonts w:ascii="Arial Narrow" w:hAnsi="Arial Narrow"/>
          <w:b/>
          <w:bCs/>
        </w:rPr>
      </w:pPr>
      <w:r w:rsidRPr="00D6708E">
        <w:rPr>
          <w:rFonts w:ascii="Arial Narrow" w:hAnsi="Arial Narrow"/>
          <w:b/>
          <w:bCs/>
        </w:rPr>
        <w:t xml:space="preserve">LAS </w:t>
      </w:r>
      <w:r w:rsidR="00770BF6" w:rsidRPr="00D6708E">
        <w:rPr>
          <w:rFonts w:ascii="Arial Narrow" w:hAnsi="Arial Narrow"/>
          <w:b/>
          <w:bCs/>
        </w:rPr>
        <w:t xml:space="preserve">kā </w:t>
      </w:r>
      <w:r w:rsidR="00B0371C" w:rsidRPr="00D6708E">
        <w:rPr>
          <w:rFonts w:ascii="Arial Narrow" w:hAnsi="Arial Narrow"/>
          <w:b/>
          <w:bCs/>
        </w:rPr>
        <w:t>arhitektus</w:t>
      </w:r>
      <w:r w:rsidR="00770BF6" w:rsidRPr="00D6708E">
        <w:rPr>
          <w:rFonts w:ascii="Arial Narrow" w:hAnsi="Arial Narrow"/>
          <w:b/>
          <w:bCs/>
        </w:rPr>
        <w:t xml:space="preserve"> apvienojoša profesionāla organizācija </w:t>
      </w:r>
      <w:r w:rsidR="007B4685" w:rsidRPr="00D6708E">
        <w:rPr>
          <w:rFonts w:ascii="Arial Narrow" w:hAnsi="Arial Narrow"/>
          <w:b/>
          <w:bCs/>
        </w:rPr>
        <w:t xml:space="preserve">apliecina gatavību kopīgi ar KM, EM un citām iesaistītajām pusēm </w:t>
      </w:r>
      <w:r w:rsidR="00E92FF3" w:rsidRPr="00D6708E">
        <w:rPr>
          <w:rFonts w:ascii="Arial Narrow" w:hAnsi="Arial Narrow"/>
          <w:b/>
          <w:bCs/>
        </w:rPr>
        <w:t xml:space="preserve">aktīvi un profesionāli piedalīties autoruzraudzības regulējuma pilnveidē, nodrošinot sabiedrības intereses un tiesības uz kvalitatīvu publisko vidi. </w:t>
      </w:r>
      <w:r w:rsidR="00B0371C" w:rsidRPr="00D6708E">
        <w:rPr>
          <w:rFonts w:ascii="Arial Narrow" w:hAnsi="Arial Narrow"/>
          <w:b/>
          <w:bCs/>
        </w:rPr>
        <w:t xml:space="preserve">Profesionālas diskusijas rezultātā, LAS saskata iespēju vienoties par </w:t>
      </w:r>
      <w:r w:rsidR="00E06793" w:rsidRPr="00E06793">
        <w:rPr>
          <w:rFonts w:ascii="Arial Narrow" w:hAnsi="Arial Narrow"/>
          <w:b/>
          <w:bCs/>
        </w:rPr>
        <w:t> sašaurinātu obligātās autoruzraudzības tvērumu,</w:t>
      </w:r>
      <w:r w:rsidR="00D6708E" w:rsidRPr="00D6708E">
        <w:rPr>
          <w:rFonts w:ascii="Arial Narrow" w:hAnsi="Arial Narrow"/>
          <w:b/>
          <w:bCs/>
        </w:rPr>
        <w:t xml:space="preserve"> </w:t>
      </w:r>
      <w:r w:rsidR="00E06793" w:rsidRPr="00E06793">
        <w:rPr>
          <w:rFonts w:ascii="Arial Narrow" w:hAnsi="Arial Narrow"/>
          <w:b/>
          <w:bCs/>
        </w:rPr>
        <w:t>bet kategoriski iebilst pr</w:t>
      </w:r>
      <w:r w:rsidR="00D6708E" w:rsidRPr="00D6708E">
        <w:rPr>
          <w:rFonts w:ascii="Arial Narrow" w:hAnsi="Arial Narrow"/>
          <w:b/>
          <w:bCs/>
        </w:rPr>
        <w:t>e</w:t>
      </w:r>
      <w:r w:rsidR="00E06793" w:rsidRPr="00E06793">
        <w:rPr>
          <w:rFonts w:ascii="Arial Narrow" w:hAnsi="Arial Narrow"/>
          <w:b/>
          <w:bCs/>
        </w:rPr>
        <w:t xml:space="preserve">t pilnīgu </w:t>
      </w:r>
      <w:r w:rsidR="00D6708E" w:rsidRPr="00D6708E">
        <w:rPr>
          <w:rFonts w:ascii="Arial Narrow" w:hAnsi="Arial Narrow"/>
          <w:b/>
          <w:bCs/>
        </w:rPr>
        <w:t>“</w:t>
      </w:r>
      <w:r w:rsidR="00E06793" w:rsidRPr="00E06793">
        <w:rPr>
          <w:rFonts w:ascii="Arial Narrow" w:hAnsi="Arial Narrow"/>
          <w:b/>
          <w:bCs/>
        </w:rPr>
        <w:t>obligātās autoruzraudzības svītrošanu</w:t>
      </w:r>
      <w:r w:rsidR="00D6708E" w:rsidRPr="00D6708E">
        <w:rPr>
          <w:rFonts w:ascii="Arial Narrow" w:hAnsi="Arial Narrow"/>
          <w:b/>
          <w:bCs/>
        </w:rPr>
        <w:t>”.</w:t>
      </w:r>
      <w:r w:rsidR="00E06793" w:rsidRPr="00E06793">
        <w:rPr>
          <w:rFonts w:ascii="Arial Narrow" w:hAnsi="Arial Narrow"/>
          <w:b/>
          <w:bCs/>
        </w:rPr>
        <w:t> </w:t>
      </w:r>
    </w:p>
    <w:p w14:paraId="38D11BD9" w14:textId="77777777" w:rsidR="00E92FF3" w:rsidRDefault="00E92FF3" w:rsidP="00FF25B8">
      <w:pPr>
        <w:rPr>
          <w:rFonts w:ascii="Arial Narrow" w:hAnsi="Arial Narrow"/>
        </w:rPr>
      </w:pPr>
    </w:p>
    <w:p w14:paraId="7A255E60" w14:textId="6C4BDF54" w:rsidR="00E92FF3" w:rsidRDefault="00E92FF3" w:rsidP="00E92FF3">
      <w:pPr>
        <w:spacing w:after="0" w:line="240" w:lineRule="auto"/>
        <w:contextualSpacing/>
        <w:rPr>
          <w:rFonts w:ascii="Arial Narrow" w:hAnsi="Arial Narrow"/>
        </w:rPr>
      </w:pPr>
      <w:r w:rsidRPr="009E1366">
        <w:rPr>
          <w:rFonts w:ascii="Arial Narrow" w:hAnsi="Arial Narrow"/>
          <w:b/>
          <w:bCs/>
        </w:rPr>
        <w:t>Anda Kursiša</w:t>
      </w:r>
      <w:r w:rsidRPr="000F46AF">
        <w:rPr>
          <w:rFonts w:ascii="Arial Narrow" w:hAnsi="Arial Narrow"/>
        </w:rPr>
        <w:t>, LAS Valdes locekle</w:t>
      </w:r>
    </w:p>
    <w:p w14:paraId="06A2796C" w14:textId="77777777" w:rsidR="00E92FF3" w:rsidRPr="000F46AF" w:rsidRDefault="00E92FF3" w:rsidP="00E92FF3">
      <w:pPr>
        <w:spacing w:after="0" w:line="240" w:lineRule="auto"/>
        <w:contextualSpacing/>
        <w:rPr>
          <w:rFonts w:ascii="Arial Narrow" w:hAnsi="Arial Narrow"/>
        </w:rPr>
      </w:pPr>
    </w:p>
    <w:p w14:paraId="092CE266" w14:textId="35C39CF1" w:rsidR="00E92FF3" w:rsidRDefault="00E92FF3" w:rsidP="00E92FF3">
      <w:pPr>
        <w:spacing w:after="0" w:line="240" w:lineRule="auto"/>
        <w:contextualSpacing/>
        <w:rPr>
          <w:rFonts w:ascii="Arial Narrow" w:hAnsi="Arial Narrow"/>
        </w:rPr>
      </w:pPr>
      <w:r w:rsidRPr="00893D8E">
        <w:rPr>
          <w:rFonts w:ascii="Arial Narrow" w:hAnsi="Arial Narrow"/>
          <w:b/>
          <w:bCs/>
        </w:rPr>
        <w:t>Dace  Kalvāne</w:t>
      </w:r>
      <w:r w:rsidRPr="00893D8E">
        <w:rPr>
          <w:rFonts w:ascii="Arial Narrow" w:hAnsi="Arial Narrow"/>
        </w:rPr>
        <w:t>, LAS Valdes locekle</w:t>
      </w:r>
    </w:p>
    <w:p w14:paraId="31D35011" w14:textId="77777777" w:rsidR="00E92FF3" w:rsidRPr="00893D8E" w:rsidRDefault="00E92FF3" w:rsidP="00E92FF3">
      <w:pPr>
        <w:spacing w:after="0" w:line="240" w:lineRule="auto"/>
        <w:contextualSpacing/>
        <w:rPr>
          <w:rFonts w:ascii="Arial Narrow" w:hAnsi="Arial Narrow"/>
        </w:rPr>
      </w:pPr>
    </w:p>
    <w:p w14:paraId="19F61050" w14:textId="2C68941B" w:rsidR="00E92FF3" w:rsidRDefault="00E92FF3" w:rsidP="00E92FF3">
      <w:pPr>
        <w:spacing w:after="0" w:line="240" w:lineRule="auto"/>
        <w:contextualSpacing/>
        <w:rPr>
          <w:rFonts w:ascii="Arial Narrow" w:hAnsi="Arial Narrow"/>
        </w:rPr>
      </w:pPr>
      <w:r w:rsidRPr="00893D8E">
        <w:rPr>
          <w:rFonts w:ascii="Arial Narrow" w:hAnsi="Arial Narrow"/>
          <w:b/>
          <w:bCs/>
        </w:rPr>
        <w:t>Gvido  Princis</w:t>
      </w:r>
      <w:r w:rsidRPr="00893D8E">
        <w:rPr>
          <w:rFonts w:ascii="Arial Narrow" w:hAnsi="Arial Narrow"/>
        </w:rPr>
        <w:t>, LAS Valdes loceklis</w:t>
      </w:r>
    </w:p>
    <w:p w14:paraId="701D48B1" w14:textId="77777777" w:rsidR="00E92FF3" w:rsidRPr="00893D8E" w:rsidRDefault="00E92FF3" w:rsidP="00E92FF3">
      <w:pPr>
        <w:spacing w:after="0" w:line="240" w:lineRule="auto"/>
        <w:contextualSpacing/>
        <w:rPr>
          <w:rFonts w:ascii="Arial Narrow" w:hAnsi="Arial Narrow"/>
        </w:rPr>
      </w:pPr>
    </w:p>
    <w:p w14:paraId="71462A18" w14:textId="77777777" w:rsidR="00E92FF3" w:rsidRPr="00831C5D" w:rsidRDefault="00E92FF3" w:rsidP="00FF25B8">
      <w:pPr>
        <w:rPr>
          <w:rFonts w:ascii="Arial Narrow" w:hAnsi="Arial Narrow"/>
        </w:rPr>
      </w:pPr>
    </w:p>
    <w:sectPr w:rsidR="00E92FF3" w:rsidRPr="00831C5D" w:rsidSect="00125F2E">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1F90D" w14:textId="77777777" w:rsidR="00656982" w:rsidRDefault="00656982" w:rsidP="007F76F8">
      <w:pPr>
        <w:spacing w:after="0" w:line="240" w:lineRule="auto"/>
      </w:pPr>
      <w:r>
        <w:separator/>
      </w:r>
    </w:p>
  </w:endnote>
  <w:endnote w:type="continuationSeparator" w:id="0">
    <w:p w14:paraId="10FF6FCA" w14:textId="77777777" w:rsidR="00656982" w:rsidRDefault="00656982" w:rsidP="007F7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DA3DC" w14:textId="77777777" w:rsidR="00656982" w:rsidRDefault="00656982" w:rsidP="007F76F8">
      <w:pPr>
        <w:spacing w:after="0" w:line="240" w:lineRule="auto"/>
      </w:pPr>
      <w:r>
        <w:separator/>
      </w:r>
    </w:p>
  </w:footnote>
  <w:footnote w:type="continuationSeparator" w:id="0">
    <w:p w14:paraId="4C7A8F22" w14:textId="77777777" w:rsidR="00656982" w:rsidRDefault="00656982" w:rsidP="007F76F8">
      <w:pPr>
        <w:spacing w:after="0" w:line="240" w:lineRule="auto"/>
      </w:pPr>
      <w:r>
        <w:continuationSeparator/>
      </w:r>
    </w:p>
  </w:footnote>
  <w:footnote w:id="1">
    <w:p w14:paraId="6363C315" w14:textId="03448ACD" w:rsidR="0096562A" w:rsidRDefault="0096562A">
      <w:pPr>
        <w:pStyle w:val="FootnoteText"/>
      </w:pPr>
      <w:r>
        <w:rPr>
          <w:rStyle w:val="FootnoteReference"/>
        </w:rPr>
        <w:footnoteRef/>
      </w:r>
      <w:r>
        <w:t xml:space="preserve"> </w:t>
      </w:r>
      <w:r w:rsidRPr="0096562A">
        <w:t>https://tapportals.mk.gov.lv/reviews/resolutions/8f689383-d284-4bf3-a03b-d5c44920d337</w:t>
      </w:r>
    </w:p>
  </w:footnote>
  <w:footnote w:id="2">
    <w:p w14:paraId="0C1EFE92" w14:textId="0FFD1EA2" w:rsidR="00F967B9" w:rsidRDefault="00F967B9">
      <w:pPr>
        <w:pStyle w:val="FootnoteText"/>
      </w:pPr>
      <w:r>
        <w:rPr>
          <w:rStyle w:val="FootnoteReference"/>
        </w:rPr>
        <w:footnoteRef/>
      </w:r>
      <w:r>
        <w:t xml:space="preserve"> </w:t>
      </w:r>
      <w:r w:rsidRPr="00F967B9">
        <w:t>https://www.knab.gov.lv/lv/jaunums/knab-analize-norada-uz-augstiem-korupcijas-riskiem-buvinspektoru-darbiba</w:t>
      </w:r>
    </w:p>
  </w:footnote>
  <w:footnote w:id="3">
    <w:p w14:paraId="28F07562" w14:textId="16D2F2DC" w:rsidR="00A06325" w:rsidRPr="00F95C58" w:rsidRDefault="00A06325" w:rsidP="00F95C58">
      <w:pPr>
        <w:tabs>
          <w:tab w:val="center" w:pos="7699"/>
          <w:tab w:val="left" w:pos="9560"/>
        </w:tabs>
        <w:rPr>
          <w:sz w:val="18"/>
          <w:szCs w:val="18"/>
        </w:rPr>
      </w:pPr>
      <w:r w:rsidRPr="00F95C58">
        <w:rPr>
          <w:rStyle w:val="FootnoteReference"/>
          <w:sz w:val="18"/>
          <w:szCs w:val="18"/>
        </w:rPr>
        <w:footnoteRef/>
      </w:r>
      <w:r w:rsidRPr="00F95C58">
        <w:rPr>
          <w:sz w:val="18"/>
          <w:szCs w:val="18"/>
        </w:rPr>
        <w:t xml:space="preserve"> Priekšlikumi Nekustamā īpašuma attīstīšanas procesu vienkāršošanai BŪVNIECĪBA, 1_tabula_būvniecība, avots EM 11.2023.</w:t>
      </w:r>
    </w:p>
  </w:footnote>
  <w:footnote w:id="4">
    <w:p w14:paraId="22C2C538" w14:textId="586D38C5" w:rsidR="00F95C58" w:rsidRPr="00F95C58" w:rsidRDefault="00F95C58">
      <w:pPr>
        <w:pStyle w:val="FootnoteText"/>
        <w:rPr>
          <w:sz w:val="18"/>
          <w:szCs w:val="18"/>
        </w:rPr>
      </w:pPr>
      <w:r w:rsidRPr="00F95C58">
        <w:rPr>
          <w:rStyle w:val="FootnoteReference"/>
          <w:sz w:val="18"/>
          <w:szCs w:val="18"/>
        </w:rPr>
        <w:footnoteRef/>
      </w:r>
      <w:r w:rsidRPr="00F95C58">
        <w:rPr>
          <w:sz w:val="18"/>
          <w:szCs w:val="18"/>
        </w:rPr>
        <w:t xml:space="preserve"> </w:t>
      </w:r>
      <w:r>
        <w:rPr>
          <w:sz w:val="18"/>
          <w:szCs w:val="18"/>
        </w:rPr>
        <w:t xml:space="preserve">Sapulces tika ierakstītas, uzaicinātie dalībnieki fiksēti kalendāra ierakstos. </w:t>
      </w:r>
    </w:p>
  </w:footnote>
  <w:footnote w:id="5">
    <w:p w14:paraId="233E0D6B" w14:textId="1AD3DC7E" w:rsidR="00137746" w:rsidRDefault="00137746">
      <w:pPr>
        <w:pStyle w:val="FootnoteText"/>
      </w:pPr>
      <w:r>
        <w:rPr>
          <w:rStyle w:val="FootnoteReference"/>
        </w:rPr>
        <w:footnoteRef/>
      </w:r>
      <w:r>
        <w:t xml:space="preserve"> LVS 16310 tulkots latviski, 2020.g., tas ES atzīts standarts par projekta stadijām: uzdevums, koncepcija, skiču projekts, tehniskais projekts, darba projekts, būvniecība, t.sk. sniedzot būvniecības laikā veicamās uzraudzības definīcijas. </w:t>
      </w:r>
    </w:p>
  </w:footnote>
  <w:footnote w:id="6">
    <w:p w14:paraId="760C50EB" w14:textId="3FF3E966" w:rsidR="00137746" w:rsidRDefault="00137746">
      <w:pPr>
        <w:pStyle w:val="FootnoteText"/>
      </w:pPr>
      <w:r>
        <w:rPr>
          <w:rStyle w:val="FootnoteReference"/>
        </w:rPr>
        <w:footnoteRef/>
      </w:r>
      <w:r>
        <w:t xml:space="preserve"> LBS, LBPA, LAAA, LEEA, LSGŪTIS</w:t>
      </w:r>
    </w:p>
  </w:footnote>
  <w:footnote w:id="7">
    <w:p w14:paraId="5731BE9F" w14:textId="5EF2AB88" w:rsidR="00137746" w:rsidRDefault="00137746">
      <w:pPr>
        <w:pStyle w:val="FootnoteText"/>
      </w:pPr>
      <w:r>
        <w:rPr>
          <w:rStyle w:val="FootnoteReference"/>
        </w:rPr>
        <w:footnoteRef/>
      </w:r>
      <w:r>
        <w:t xml:space="preserve"> 2 vēstules, vairākas tikšanās, rakstveida priekšlikumi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919AE"/>
    <w:multiLevelType w:val="hybridMultilevel"/>
    <w:tmpl w:val="420A00C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0EB2F53"/>
    <w:multiLevelType w:val="hybridMultilevel"/>
    <w:tmpl w:val="6D70E8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6B3538"/>
    <w:multiLevelType w:val="hybridMultilevel"/>
    <w:tmpl w:val="FD8A60C6"/>
    <w:lvl w:ilvl="0" w:tplc="DCEAB1BC">
      <w:start w:val="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BE251A7"/>
    <w:multiLevelType w:val="hybridMultilevel"/>
    <w:tmpl w:val="11CE4E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BF66EDB"/>
    <w:multiLevelType w:val="hybridMultilevel"/>
    <w:tmpl w:val="719CEF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0A3320F"/>
    <w:multiLevelType w:val="hybridMultilevel"/>
    <w:tmpl w:val="6B26115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65E1E02"/>
    <w:multiLevelType w:val="hybridMultilevel"/>
    <w:tmpl w:val="CCD24D48"/>
    <w:lvl w:ilvl="0" w:tplc="0AC0ADEC">
      <w:start w:val="2023"/>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7FF2E08"/>
    <w:multiLevelType w:val="hybridMultilevel"/>
    <w:tmpl w:val="629A0C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CC369B6"/>
    <w:multiLevelType w:val="hybridMultilevel"/>
    <w:tmpl w:val="655CD94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30530A91"/>
    <w:multiLevelType w:val="hybridMultilevel"/>
    <w:tmpl w:val="102E0CBE"/>
    <w:lvl w:ilvl="0" w:tplc="4336DB6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9A3B8D"/>
    <w:multiLevelType w:val="hybridMultilevel"/>
    <w:tmpl w:val="629A0CC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6BC66AE"/>
    <w:multiLevelType w:val="hybridMultilevel"/>
    <w:tmpl w:val="CB0E8EF8"/>
    <w:lvl w:ilvl="0" w:tplc="27A079D8">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CD132B8"/>
    <w:multiLevelType w:val="hybridMultilevel"/>
    <w:tmpl w:val="283CE7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FC32073"/>
    <w:multiLevelType w:val="hybridMultilevel"/>
    <w:tmpl w:val="854AFA1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D1533A5"/>
    <w:multiLevelType w:val="hybridMultilevel"/>
    <w:tmpl w:val="7E0C02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8216968"/>
    <w:multiLevelType w:val="hybridMultilevel"/>
    <w:tmpl w:val="54BAF17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84819231">
    <w:abstractNumId w:val="11"/>
  </w:num>
  <w:num w:numId="2" w16cid:durableId="1947499218">
    <w:abstractNumId w:val="6"/>
  </w:num>
  <w:num w:numId="3" w16cid:durableId="1000426272">
    <w:abstractNumId w:val="12"/>
  </w:num>
  <w:num w:numId="4" w16cid:durableId="1004744056">
    <w:abstractNumId w:val="2"/>
  </w:num>
  <w:num w:numId="5" w16cid:durableId="1774014107">
    <w:abstractNumId w:val="10"/>
  </w:num>
  <w:num w:numId="6" w16cid:durableId="1791970575">
    <w:abstractNumId w:val="1"/>
  </w:num>
  <w:num w:numId="7" w16cid:durableId="855114667">
    <w:abstractNumId w:val="5"/>
  </w:num>
  <w:num w:numId="8" w16cid:durableId="405301115">
    <w:abstractNumId w:val="8"/>
  </w:num>
  <w:num w:numId="9" w16cid:durableId="1719234573">
    <w:abstractNumId w:val="9"/>
  </w:num>
  <w:num w:numId="10" w16cid:durableId="460616454">
    <w:abstractNumId w:val="3"/>
  </w:num>
  <w:num w:numId="11" w16cid:durableId="298265850">
    <w:abstractNumId w:val="7"/>
  </w:num>
  <w:num w:numId="12" w16cid:durableId="2144032070">
    <w:abstractNumId w:val="0"/>
  </w:num>
  <w:num w:numId="13" w16cid:durableId="480117520">
    <w:abstractNumId w:val="13"/>
  </w:num>
  <w:num w:numId="14" w16cid:durableId="347297289">
    <w:abstractNumId w:val="4"/>
  </w:num>
  <w:num w:numId="15" w16cid:durableId="1184707455">
    <w:abstractNumId w:val="15"/>
  </w:num>
  <w:num w:numId="16" w16cid:durableId="7219469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C37"/>
    <w:rsid w:val="00017739"/>
    <w:rsid w:val="00056D22"/>
    <w:rsid w:val="00061ABB"/>
    <w:rsid w:val="0006576C"/>
    <w:rsid w:val="00081934"/>
    <w:rsid w:val="0008734A"/>
    <w:rsid w:val="000929A6"/>
    <w:rsid w:val="00094624"/>
    <w:rsid w:val="000A595B"/>
    <w:rsid w:val="000B61DD"/>
    <w:rsid w:val="000C3569"/>
    <w:rsid w:val="000C6CE6"/>
    <w:rsid w:val="000F0DD4"/>
    <w:rsid w:val="001126B2"/>
    <w:rsid w:val="00120CFB"/>
    <w:rsid w:val="00125F2E"/>
    <w:rsid w:val="00131DF9"/>
    <w:rsid w:val="00137746"/>
    <w:rsid w:val="00165169"/>
    <w:rsid w:val="0018315F"/>
    <w:rsid w:val="001A3F78"/>
    <w:rsid w:val="001C168E"/>
    <w:rsid w:val="0020745B"/>
    <w:rsid w:val="002138BA"/>
    <w:rsid w:val="002219BC"/>
    <w:rsid w:val="002256C5"/>
    <w:rsid w:val="00242789"/>
    <w:rsid w:val="00257019"/>
    <w:rsid w:val="002A0A35"/>
    <w:rsid w:val="002A7DDC"/>
    <w:rsid w:val="002C3D96"/>
    <w:rsid w:val="002C49B2"/>
    <w:rsid w:val="002C7948"/>
    <w:rsid w:val="002C7A65"/>
    <w:rsid w:val="002D2752"/>
    <w:rsid w:val="002E6A5E"/>
    <w:rsid w:val="0030075A"/>
    <w:rsid w:val="00303416"/>
    <w:rsid w:val="003158AD"/>
    <w:rsid w:val="003242FC"/>
    <w:rsid w:val="00373924"/>
    <w:rsid w:val="00374FD8"/>
    <w:rsid w:val="0039016C"/>
    <w:rsid w:val="00391D8A"/>
    <w:rsid w:val="00394D15"/>
    <w:rsid w:val="003B42CA"/>
    <w:rsid w:val="003B5A0D"/>
    <w:rsid w:val="003C3379"/>
    <w:rsid w:val="003D5290"/>
    <w:rsid w:val="003D6939"/>
    <w:rsid w:val="00443322"/>
    <w:rsid w:val="00450C07"/>
    <w:rsid w:val="00470F93"/>
    <w:rsid w:val="00472B99"/>
    <w:rsid w:val="00485E9E"/>
    <w:rsid w:val="004935FE"/>
    <w:rsid w:val="004A47A9"/>
    <w:rsid w:val="004A622C"/>
    <w:rsid w:val="004A7A15"/>
    <w:rsid w:val="004C6FC0"/>
    <w:rsid w:val="004D0EC1"/>
    <w:rsid w:val="004D4866"/>
    <w:rsid w:val="004E6643"/>
    <w:rsid w:val="00500681"/>
    <w:rsid w:val="00511485"/>
    <w:rsid w:val="00526F6D"/>
    <w:rsid w:val="00556FD8"/>
    <w:rsid w:val="005613D1"/>
    <w:rsid w:val="00561A23"/>
    <w:rsid w:val="00567F72"/>
    <w:rsid w:val="005713F9"/>
    <w:rsid w:val="00572C22"/>
    <w:rsid w:val="005F1246"/>
    <w:rsid w:val="00600544"/>
    <w:rsid w:val="00601C9F"/>
    <w:rsid w:val="00654CEA"/>
    <w:rsid w:val="00656632"/>
    <w:rsid w:val="00656982"/>
    <w:rsid w:val="006A6756"/>
    <w:rsid w:val="006F290F"/>
    <w:rsid w:val="00703871"/>
    <w:rsid w:val="007117B8"/>
    <w:rsid w:val="00725EC0"/>
    <w:rsid w:val="00761C24"/>
    <w:rsid w:val="00766403"/>
    <w:rsid w:val="00770BF6"/>
    <w:rsid w:val="00783CE0"/>
    <w:rsid w:val="007916D7"/>
    <w:rsid w:val="007A4D5E"/>
    <w:rsid w:val="007B4685"/>
    <w:rsid w:val="007F76F8"/>
    <w:rsid w:val="00801E5D"/>
    <w:rsid w:val="0081624A"/>
    <w:rsid w:val="00831C5D"/>
    <w:rsid w:val="0085689B"/>
    <w:rsid w:val="008578D6"/>
    <w:rsid w:val="00860F56"/>
    <w:rsid w:val="00876A1D"/>
    <w:rsid w:val="00880E9A"/>
    <w:rsid w:val="00896060"/>
    <w:rsid w:val="008B5A4D"/>
    <w:rsid w:val="008B640E"/>
    <w:rsid w:val="008B6EEB"/>
    <w:rsid w:val="008F156C"/>
    <w:rsid w:val="008F412F"/>
    <w:rsid w:val="00900792"/>
    <w:rsid w:val="00907609"/>
    <w:rsid w:val="00912C19"/>
    <w:rsid w:val="0092586E"/>
    <w:rsid w:val="00946204"/>
    <w:rsid w:val="00950208"/>
    <w:rsid w:val="0095314B"/>
    <w:rsid w:val="00956EB2"/>
    <w:rsid w:val="0096562A"/>
    <w:rsid w:val="00980315"/>
    <w:rsid w:val="009B6671"/>
    <w:rsid w:val="009F416A"/>
    <w:rsid w:val="00A06325"/>
    <w:rsid w:val="00A21CC4"/>
    <w:rsid w:val="00A403A6"/>
    <w:rsid w:val="00A53966"/>
    <w:rsid w:val="00A67FD3"/>
    <w:rsid w:val="00A72951"/>
    <w:rsid w:val="00A737D1"/>
    <w:rsid w:val="00A854F3"/>
    <w:rsid w:val="00A933AD"/>
    <w:rsid w:val="00A944F9"/>
    <w:rsid w:val="00AB6220"/>
    <w:rsid w:val="00AC5C37"/>
    <w:rsid w:val="00AD0C4E"/>
    <w:rsid w:val="00AD225A"/>
    <w:rsid w:val="00AE2B74"/>
    <w:rsid w:val="00AE4B1D"/>
    <w:rsid w:val="00AF35B9"/>
    <w:rsid w:val="00B004E3"/>
    <w:rsid w:val="00B0371C"/>
    <w:rsid w:val="00B05078"/>
    <w:rsid w:val="00B07CFD"/>
    <w:rsid w:val="00B07EF6"/>
    <w:rsid w:val="00B17534"/>
    <w:rsid w:val="00B214B6"/>
    <w:rsid w:val="00B50366"/>
    <w:rsid w:val="00B672C4"/>
    <w:rsid w:val="00BD2269"/>
    <w:rsid w:val="00BD613B"/>
    <w:rsid w:val="00BE197A"/>
    <w:rsid w:val="00BF5A3F"/>
    <w:rsid w:val="00C27385"/>
    <w:rsid w:val="00C30E68"/>
    <w:rsid w:val="00C33DE4"/>
    <w:rsid w:val="00C44C39"/>
    <w:rsid w:val="00C6232E"/>
    <w:rsid w:val="00C90E63"/>
    <w:rsid w:val="00CA1D3C"/>
    <w:rsid w:val="00CC17E5"/>
    <w:rsid w:val="00D1766B"/>
    <w:rsid w:val="00D20235"/>
    <w:rsid w:val="00D21C0C"/>
    <w:rsid w:val="00D250C8"/>
    <w:rsid w:val="00D52331"/>
    <w:rsid w:val="00D60639"/>
    <w:rsid w:val="00D66ACE"/>
    <w:rsid w:val="00D6708E"/>
    <w:rsid w:val="00D90D53"/>
    <w:rsid w:val="00D91B4C"/>
    <w:rsid w:val="00DA2A31"/>
    <w:rsid w:val="00DA3C14"/>
    <w:rsid w:val="00DC49A7"/>
    <w:rsid w:val="00DC50AC"/>
    <w:rsid w:val="00DD2902"/>
    <w:rsid w:val="00DE5280"/>
    <w:rsid w:val="00DF1A9A"/>
    <w:rsid w:val="00DF59EB"/>
    <w:rsid w:val="00E06793"/>
    <w:rsid w:val="00E17C9C"/>
    <w:rsid w:val="00E271A7"/>
    <w:rsid w:val="00E534FF"/>
    <w:rsid w:val="00E864B5"/>
    <w:rsid w:val="00E92FF3"/>
    <w:rsid w:val="00EA3CEB"/>
    <w:rsid w:val="00EA5247"/>
    <w:rsid w:val="00EA6BE7"/>
    <w:rsid w:val="00EB0B87"/>
    <w:rsid w:val="00EE156E"/>
    <w:rsid w:val="00EE6F11"/>
    <w:rsid w:val="00F42538"/>
    <w:rsid w:val="00F950EF"/>
    <w:rsid w:val="00F95C58"/>
    <w:rsid w:val="00F967B9"/>
    <w:rsid w:val="00FA6897"/>
    <w:rsid w:val="00FB2429"/>
    <w:rsid w:val="00FB538B"/>
    <w:rsid w:val="00FC7C07"/>
    <w:rsid w:val="00FD24FE"/>
    <w:rsid w:val="00FE3B0E"/>
    <w:rsid w:val="00FE5106"/>
    <w:rsid w:val="00FF25B8"/>
    <w:rsid w:val="00FF71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71F00"/>
  <w15:chartTrackingRefBased/>
  <w15:docId w15:val="{B78F6881-F61B-41EE-9F58-179903FA7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5C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C5C3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C5C3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C5C3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C5C3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C5C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5C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5C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5C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5C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C5C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C5C3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C5C3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C5C3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C5C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5C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5C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5C37"/>
    <w:rPr>
      <w:rFonts w:eastAsiaTheme="majorEastAsia" w:cstheme="majorBidi"/>
      <w:color w:val="272727" w:themeColor="text1" w:themeTint="D8"/>
    </w:rPr>
  </w:style>
  <w:style w:type="paragraph" w:styleId="Title">
    <w:name w:val="Title"/>
    <w:basedOn w:val="Normal"/>
    <w:next w:val="Normal"/>
    <w:link w:val="TitleChar"/>
    <w:uiPriority w:val="10"/>
    <w:qFormat/>
    <w:rsid w:val="00AC5C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5C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5C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5C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5C37"/>
    <w:pPr>
      <w:spacing w:before="160"/>
      <w:jc w:val="center"/>
    </w:pPr>
    <w:rPr>
      <w:i/>
      <w:iCs/>
      <w:color w:val="404040" w:themeColor="text1" w:themeTint="BF"/>
    </w:rPr>
  </w:style>
  <w:style w:type="character" w:customStyle="1" w:styleId="QuoteChar">
    <w:name w:val="Quote Char"/>
    <w:basedOn w:val="DefaultParagraphFont"/>
    <w:link w:val="Quote"/>
    <w:uiPriority w:val="29"/>
    <w:rsid w:val="00AC5C37"/>
    <w:rPr>
      <w:i/>
      <w:iCs/>
      <w:color w:val="404040" w:themeColor="text1" w:themeTint="BF"/>
    </w:rPr>
  </w:style>
  <w:style w:type="paragraph" w:styleId="ListParagraph">
    <w:name w:val="List Paragraph"/>
    <w:basedOn w:val="Normal"/>
    <w:uiPriority w:val="34"/>
    <w:qFormat/>
    <w:rsid w:val="00AC5C37"/>
    <w:pPr>
      <w:ind w:left="720"/>
      <w:contextualSpacing/>
    </w:pPr>
  </w:style>
  <w:style w:type="character" w:styleId="IntenseEmphasis">
    <w:name w:val="Intense Emphasis"/>
    <w:basedOn w:val="DefaultParagraphFont"/>
    <w:uiPriority w:val="21"/>
    <w:qFormat/>
    <w:rsid w:val="00AC5C37"/>
    <w:rPr>
      <w:i/>
      <w:iCs/>
      <w:color w:val="2F5496" w:themeColor="accent1" w:themeShade="BF"/>
    </w:rPr>
  </w:style>
  <w:style w:type="paragraph" w:styleId="IntenseQuote">
    <w:name w:val="Intense Quote"/>
    <w:basedOn w:val="Normal"/>
    <w:next w:val="Normal"/>
    <w:link w:val="IntenseQuoteChar"/>
    <w:uiPriority w:val="30"/>
    <w:qFormat/>
    <w:rsid w:val="00AC5C3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C5C37"/>
    <w:rPr>
      <w:i/>
      <w:iCs/>
      <w:color w:val="2F5496" w:themeColor="accent1" w:themeShade="BF"/>
    </w:rPr>
  </w:style>
  <w:style w:type="character" w:styleId="IntenseReference">
    <w:name w:val="Intense Reference"/>
    <w:basedOn w:val="DefaultParagraphFont"/>
    <w:uiPriority w:val="32"/>
    <w:qFormat/>
    <w:rsid w:val="00AC5C37"/>
    <w:rPr>
      <w:b/>
      <w:bCs/>
      <w:smallCaps/>
      <w:color w:val="2F5496" w:themeColor="accent1" w:themeShade="BF"/>
      <w:spacing w:val="5"/>
    </w:rPr>
  </w:style>
  <w:style w:type="paragraph" w:styleId="EndnoteText">
    <w:name w:val="endnote text"/>
    <w:basedOn w:val="Normal"/>
    <w:link w:val="EndnoteTextChar"/>
    <w:uiPriority w:val="99"/>
    <w:semiHidden/>
    <w:unhideWhenUsed/>
    <w:rsid w:val="007F76F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F76F8"/>
    <w:rPr>
      <w:sz w:val="20"/>
      <w:szCs w:val="20"/>
    </w:rPr>
  </w:style>
  <w:style w:type="character" w:styleId="EndnoteReference">
    <w:name w:val="endnote reference"/>
    <w:basedOn w:val="DefaultParagraphFont"/>
    <w:uiPriority w:val="99"/>
    <w:semiHidden/>
    <w:unhideWhenUsed/>
    <w:rsid w:val="007F76F8"/>
    <w:rPr>
      <w:vertAlign w:val="superscript"/>
    </w:rPr>
  </w:style>
  <w:style w:type="paragraph" w:styleId="FootnoteText">
    <w:name w:val="footnote text"/>
    <w:basedOn w:val="Normal"/>
    <w:link w:val="FootnoteTextChar"/>
    <w:uiPriority w:val="99"/>
    <w:semiHidden/>
    <w:unhideWhenUsed/>
    <w:rsid w:val="009656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62A"/>
    <w:rPr>
      <w:sz w:val="20"/>
      <w:szCs w:val="20"/>
    </w:rPr>
  </w:style>
  <w:style w:type="character" w:styleId="FootnoteReference">
    <w:name w:val="footnote reference"/>
    <w:basedOn w:val="DefaultParagraphFont"/>
    <w:uiPriority w:val="99"/>
    <w:semiHidden/>
    <w:unhideWhenUsed/>
    <w:rsid w:val="0096562A"/>
    <w:rPr>
      <w:vertAlign w:val="superscript"/>
    </w:rPr>
  </w:style>
  <w:style w:type="paragraph" w:styleId="NormalWeb">
    <w:name w:val="Normal (Web)"/>
    <w:basedOn w:val="Normal"/>
    <w:uiPriority w:val="99"/>
    <w:semiHidden/>
    <w:unhideWhenUsed/>
    <w:rsid w:val="00FE3B0E"/>
    <w:pPr>
      <w:spacing w:before="100" w:beforeAutospacing="1" w:after="100" w:afterAutospacing="1" w:line="240" w:lineRule="auto"/>
    </w:pPr>
    <w:rPr>
      <w:rFonts w:ascii="Times New Roman" w:eastAsia="Times New Roman" w:hAnsi="Times New Roman" w:cs="Times New Roman"/>
      <w:kern w:val="0"/>
      <w:sz w:val="24"/>
      <w:szCs w:val="24"/>
      <w:lang w:eastAsia="lv-LV" w:bidi="ne-NP"/>
      <w14:ligatures w14:val="none"/>
    </w:rPr>
  </w:style>
  <w:style w:type="paragraph" w:styleId="Revision">
    <w:name w:val="Revision"/>
    <w:hidden/>
    <w:uiPriority w:val="99"/>
    <w:semiHidden/>
    <w:rsid w:val="00443322"/>
    <w:pPr>
      <w:spacing w:after="0" w:line="240" w:lineRule="auto"/>
    </w:pPr>
  </w:style>
  <w:style w:type="paragraph" w:customStyle="1" w:styleId="boldparagraphheader">
    <w:name w:val="bold_paragraph_header"/>
    <w:basedOn w:val="Normal"/>
    <w:next w:val="Normal"/>
    <w:rsid w:val="00860F56"/>
    <w:pPr>
      <w:spacing w:after="0" w:line="240" w:lineRule="auto"/>
      <w:contextualSpacing/>
      <w:jc w:val="center"/>
    </w:pPr>
    <w:rPr>
      <w:rFonts w:ascii="Times New Roman" w:eastAsia="Times New Roman" w:hAnsi="Times New Roman" w:cs="Times New Roman"/>
      <w:b/>
      <w:color w:val="333333"/>
      <w:kern w:val="0"/>
      <w:sz w:val="28"/>
      <w:szCs w:val="20"/>
      <w:lang w:eastAsia="lv-LV"/>
      <w14:ligatures w14:val="none"/>
    </w:rPr>
  </w:style>
  <w:style w:type="character" w:styleId="CommentReference">
    <w:name w:val="annotation reference"/>
    <w:basedOn w:val="DefaultParagraphFont"/>
    <w:uiPriority w:val="99"/>
    <w:semiHidden/>
    <w:unhideWhenUsed/>
    <w:rsid w:val="00703871"/>
    <w:rPr>
      <w:sz w:val="16"/>
      <w:szCs w:val="16"/>
    </w:rPr>
  </w:style>
  <w:style w:type="paragraph" w:styleId="CommentText">
    <w:name w:val="annotation text"/>
    <w:basedOn w:val="Normal"/>
    <w:link w:val="CommentTextChar"/>
    <w:uiPriority w:val="99"/>
    <w:unhideWhenUsed/>
    <w:rsid w:val="00703871"/>
    <w:pPr>
      <w:spacing w:line="240" w:lineRule="auto"/>
    </w:pPr>
    <w:rPr>
      <w:sz w:val="20"/>
      <w:szCs w:val="20"/>
    </w:rPr>
  </w:style>
  <w:style w:type="character" w:customStyle="1" w:styleId="CommentTextChar">
    <w:name w:val="Comment Text Char"/>
    <w:basedOn w:val="DefaultParagraphFont"/>
    <w:link w:val="CommentText"/>
    <w:uiPriority w:val="99"/>
    <w:rsid w:val="00703871"/>
    <w:rPr>
      <w:sz w:val="20"/>
      <w:szCs w:val="20"/>
    </w:rPr>
  </w:style>
  <w:style w:type="paragraph" w:styleId="CommentSubject">
    <w:name w:val="annotation subject"/>
    <w:basedOn w:val="CommentText"/>
    <w:next w:val="CommentText"/>
    <w:link w:val="CommentSubjectChar"/>
    <w:uiPriority w:val="99"/>
    <w:semiHidden/>
    <w:unhideWhenUsed/>
    <w:rsid w:val="00703871"/>
    <w:rPr>
      <w:b/>
      <w:bCs/>
    </w:rPr>
  </w:style>
  <w:style w:type="character" w:customStyle="1" w:styleId="CommentSubjectChar">
    <w:name w:val="Comment Subject Char"/>
    <w:basedOn w:val="CommentTextChar"/>
    <w:link w:val="CommentSubject"/>
    <w:uiPriority w:val="99"/>
    <w:semiHidden/>
    <w:rsid w:val="00703871"/>
    <w:rPr>
      <w:b/>
      <w:bCs/>
      <w:sz w:val="20"/>
      <w:szCs w:val="20"/>
    </w:rPr>
  </w:style>
  <w:style w:type="character" w:styleId="Hyperlink">
    <w:name w:val="Hyperlink"/>
    <w:basedOn w:val="DefaultParagraphFont"/>
    <w:uiPriority w:val="99"/>
    <w:unhideWhenUsed/>
    <w:rsid w:val="00831C5D"/>
    <w:rPr>
      <w:color w:val="0563C1" w:themeColor="hyperlink"/>
      <w:u w:val="single"/>
    </w:rPr>
  </w:style>
  <w:style w:type="character" w:styleId="UnresolvedMention">
    <w:name w:val="Unresolved Mention"/>
    <w:basedOn w:val="DefaultParagraphFont"/>
    <w:uiPriority w:val="99"/>
    <w:semiHidden/>
    <w:unhideWhenUsed/>
    <w:rsid w:val="00A944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23381">
      <w:bodyDiv w:val="1"/>
      <w:marLeft w:val="0"/>
      <w:marRight w:val="0"/>
      <w:marTop w:val="0"/>
      <w:marBottom w:val="0"/>
      <w:divBdr>
        <w:top w:val="none" w:sz="0" w:space="0" w:color="auto"/>
        <w:left w:val="none" w:sz="0" w:space="0" w:color="auto"/>
        <w:bottom w:val="none" w:sz="0" w:space="0" w:color="auto"/>
        <w:right w:val="none" w:sz="0" w:space="0" w:color="auto"/>
      </w:divBdr>
    </w:div>
    <w:div w:id="280889259">
      <w:bodyDiv w:val="1"/>
      <w:marLeft w:val="0"/>
      <w:marRight w:val="0"/>
      <w:marTop w:val="0"/>
      <w:marBottom w:val="0"/>
      <w:divBdr>
        <w:top w:val="none" w:sz="0" w:space="0" w:color="auto"/>
        <w:left w:val="none" w:sz="0" w:space="0" w:color="auto"/>
        <w:bottom w:val="none" w:sz="0" w:space="0" w:color="auto"/>
        <w:right w:val="none" w:sz="0" w:space="0" w:color="auto"/>
      </w:divBdr>
    </w:div>
    <w:div w:id="497230573">
      <w:bodyDiv w:val="1"/>
      <w:marLeft w:val="0"/>
      <w:marRight w:val="0"/>
      <w:marTop w:val="0"/>
      <w:marBottom w:val="0"/>
      <w:divBdr>
        <w:top w:val="none" w:sz="0" w:space="0" w:color="auto"/>
        <w:left w:val="none" w:sz="0" w:space="0" w:color="auto"/>
        <w:bottom w:val="none" w:sz="0" w:space="0" w:color="auto"/>
        <w:right w:val="none" w:sz="0" w:space="0" w:color="auto"/>
      </w:divBdr>
    </w:div>
    <w:div w:id="580457206">
      <w:bodyDiv w:val="1"/>
      <w:marLeft w:val="0"/>
      <w:marRight w:val="0"/>
      <w:marTop w:val="0"/>
      <w:marBottom w:val="0"/>
      <w:divBdr>
        <w:top w:val="none" w:sz="0" w:space="0" w:color="auto"/>
        <w:left w:val="none" w:sz="0" w:space="0" w:color="auto"/>
        <w:bottom w:val="none" w:sz="0" w:space="0" w:color="auto"/>
        <w:right w:val="none" w:sz="0" w:space="0" w:color="auto"/>
      </w:divBdr>
    </w:div>
    <w:div w:id="593053668">
      <w:bodyDiv w:val="1"/>
      <w:marLeft w:val="0"/>
      <w:marRight w:val="0"/>
      <w:marTop w:val="0"/>
      <w:marBottom w:val="0"/>
      <w:divBdr>
        <w:top w:val="none" w:sz="0" w:space="0" w:color="auto"/>
        <w:left w:val="none" w:sz="0" w:space="0" w:color="auto"/>
        <w:bottom w:val="none" w:sz="0" w:space="0" w:color="auto"/>
        <w:right w:val="none" w:sz="0" w:space="0" w:color="auto"/>
      </w:divBdr>
    </w:div>
    <w:div w:id="751707555">
      <w:bodyDiv w:val="1"/>
      <w:marLeft w:val="0"/>
      <w:marRight w:val="0"/>
      <w:marTop w:val="0"/>
      <w:marBottom w:val="0"/>
      <w:divBdr>
        <w:top w:val="none" w:sz="0" w:space="0" w:color="auto"/>
        <w:left w:val="none" w:sz="0" w:space="0" w:color="auto"/>
        <w:bottom w:val="none" w:sz="0" w:space="0" w:color="auto"/>
        <w:right w:val="none" w:sz="0" w:space="0" w:color="auto"/>
      </w:divBdr>
    </w:div>
    <w:div w:id="824391925">
      <w:bodyDiv w:val="1"/>
      <w:marLeft w:val="0"/>
      <w:marRight w:val="0"/>
      <w:marTop w:val="0"/>
      <w:marBottom w:val="0"/>
      <w:divBdr>
        <w:top w:val="none" w:sz="0" w:space="0" w:color="auto"/>
        <w:left w:val="none" w:sz="0" w:space="0" w:color="auto"/>
        <w:bottom w:val="none" w:sz="0" w:space="0" w:color="auto"/>
        <w:right w:val="none" w:sz="0" w:space="0" w:color="auto"/>
      </w:divBdr>
    </w:div>
    <w:div w:id="938636896">
      <w:bodyDiv w:val="1"/>
      <w:marLeft w:val="0"/>
      <w:marRight w:val="0"/>
      <w:marTop w:val="0"/>
      <w:marBottom w:val="0"/>
      <w:divBdr>
        <w:top w:val="none" w:sz="0" w:space="0" w:color="auto"/>
        <w:left w:val="none" w:sz="0" w:space="0" w:color="auto"/>
        <w:bottom w:val="none" w:sz="0" w:space="0" w:color="auto"/>
        <w:right w:val="none" w:sz="0" w:space="0" w:color="auto"/>
      </w:divBdr>
    </w:div>
    <w:div w:id="1153912276">
      <w:bodyDiv w:val="1"/>
      <w:marLeft w:val="0"/>
      <w:marRight w:val="0"/>
      <w:marTop w:val="0"/>
      <w:marBottom w:val="0"/>
      <w:divBdr>
        <w:top w:val="none" w:sz="0" w:space="0" w:color="auto"/>
        <w:left w:val="none" w:sz="0" w:space="0" w:color="auto"/>
        <w:bottom w:val="none" w:sz="0" w:space="0" w:color="auto"/>
        <w:right w:val="none" w:sz="0" w:space="0" w:color="auto"/>
      </w:divBdr>
    </w:div>
    <w:div w:id="1178231218">
      <w:bodyDiv w:val="1"/>
      <w:marLeft w:val="0"/>
      <w:marRight w:val="0"/>
      <w:marTop w:val="0"/>
      <w:marBottom w:val="0"/>
      <w:divBdr>
        <w:top w:val="none" w:sz="0" w:space="0" w:color="auto"/>
        <w:left w:val="none" w:sz="0" w:space="0" w:color="auto"/>
        <w:bottom w:val="none" w:sz="0" w:space="0" w:color="auto"/>
        <w:right w:val="none" w:sz="0" w:space="0" w:color="auto"/>
      </w:divBdr>
    </w:div>
    <w:div w:id="1235042755">
      <w:bodyDiv w:val="1"/>
      <w:marLeft w:val="0"/>
      <w:marRight w:val="0"/>
      <w:marTop w:val="0"/>
      <w:marBottom w:val="0"/>
      <w:divBdr>
        <w:top w:val="none" w:sz="0" w:space="0" w:color="auto"/>
        <w:left w:val="none" w:sz="0" w:space="0" w:color="auto"/>
        <w:bottom w:val="none" w:sz="0" w:space="0" w:color="auto"/>
        <w:right w:val="none" w:sz="0" w:space="0" w:color="auto"/>
      </w:divBdr>
    </w:div>
    <w:div w:id="1382711150">
      <w:bodyDiv w:val="1"/>
      <w:marLeft w:val="0"/>
      <w:marRight w:val="0"/>
      <w:marTop w:val="0"/>
      <w:marBottom w:val="0"/>
      <w:divBdr>
        <w:top w:val="none" w:sz="0" w:space="0" w:color="auto"/>
        <w:left w:val="none" w:sz="0" w:space="0" w:color="auto"/>
        <w:bottom w:val="none" w:sz="0" w:space="0" w:color="auto"/>
        <w:right w:val="none" w:sz="0" w:space="0" w:color="auto"/>
      </w:divBdr>
    </w:div>
    <w:div w:id="1399747403">
      <w:bodyDiv w:val="1"/>
      <w:marLeft w:val="0"/>
      <w:marRight w:val="0"/>
      <w:marTop w:val="0"/>
      <w:marBottom w:val="0"/>
      <w:divBdr>
        <w:top w:val="none" w:sz="0" w:space="0" w:color="auto"/>
        <w:left w:val="none" w:sz="0" w:space="0" w:color="auto"/>
        <w:bottom w:val="none" w:sz="0" w:space="0" w:color="auto"/>
        <w:right w:val="none" w:sz="0" w:space="0" w:color="auto"/>
      </w:divBdr>
    </w:div>
    <w:div w:id="1458910849">
      <w:bodyDiv w:val="1"/>
      <w:marLeft w:val="0"/>
      <w:marRight w:val="0"/>
      <w:marTop w:val="0"/>
      <w:marBottom w:val="0"/>
      <w:divBdr>
        <w:top w:val="none" w:sz="0" w:space="0" w:color="auto"/>
        <w:left w:val="none" w:sz="0" w:space="0" w:color="auto"/>
        <w:bottom w:val="none" w:sz="0" w:space="0" w:color="auto"/>
        <w:right w:val="none" w:sz="0" w:space="0" w:color="auto"/>
      </w:divBdr>
    </w:div>
    <w:div w:id="1647588934">
      <w:bodyDiv w:val="1"/>
      <w:marLeft w:val="0"/>
      <w:marRight w:val="0"/>
      <w:marTop w:val="0"/>
      <w:marBottom w:val="0"/>
      <w:divBdr>
        <w:top w:val="none" w:sz="0" w:space="0" w:color="auto"/>
        <w:left w:val="none" w:sz="0" w:space="0" w:color="auto"/>
        <w:bottom w:val="none" w:sz="0" w:space="0" w:color="auto"/>
        <w:right w:val="none" w:sz="0" w:space="0" w:color="auto"/>
      </w:divBdr>
    </w:div>
    <w:div w:id="1647659389">
      <w:bodyDiv w:val="1"/>
      <w:marLeft w:val="0"/>
      <w:marRight w:val="0"/>
      <w:marTop w:val="0"/>
      <w:marBottom w:val="0"/>
      <w:divBdr>
        <w:top w:val="none" w:sz="0" w:space="0" w:color="auto"/>
        <w:left w:val="none" w:sz="0" w:space="0" w:color="auto"/>
        <w:bottom w:val="none" w:sz="0" w:space="0" w:color="auto"/>
        <w:right w:val="none" w:sz="0" w:space="0" w:color="auto"/>
      </w:divBdr>
    </w:div>
    <w:div w:id="1698502656">
      <w:bodyDiv w:val="1"/>
      <w:marLeft w:val="0"/>
      <w:marRight w:val="0"/>
      <w:marTop w:val="0"/>
      <w:marBottom w:val="0"/>
      <w:divBdr>
        <w:top w:val="none" w:sz="0" w:space="0" w:color="auto"/>
        <w:left w:val="none" w:sz="0" w:space="0" w:color="auto"/>
        <w:bottom w:val="none" w:sz="0" w:space="0" w:color="auto"/>
        <w:right w:val="none" w:sz="0" w:space="0" w:color="auto"/>
      </w:divBdr>
    </w:div>
    <w:div w:id="1709330952">
      <w:bodyDiv w:val="1"/>
      <w:marLeft w:val="0"/>
      <w:marRight w:val="0"/>
      <w:marTop w:val="0"/>
      <w:marBottom w:val="0"/>
      <w:divBdr>
        <w:top w:val="none" w:sz="0" w:space="0" w:color="auto"/>
        <w:left w:val="none" w:sz="0" w:space="0" w:color="auto"/>
        <w:bottom w:val="none" w:sz="0" w:space="0" w:color="auto"/>
        <w:right w:val="none" w:sz="0" w:space="0" w:color="auto"/>
      </w:divBdr>
    </w:div>
    <w:div w:id="1957367000">
      <w:bodyDiv w:val="1"/>
      <w:marLeft w:val="0"/>
      <w:marRight w:val="0"/>
      <w:marTop w:val="0"/>
      <w:marBottom w:val="0"/>
      <w:divBdr>
        <w:top w:val="none" w:sz="0" w:space="0" w:color="auto"/>
        <w:left w:val="none" w:sz="0" w:space="0" w:color="auto"/>
        <w:bottom w:val="none" w:sz="0" w:space="0" w:color="auto"/>
        <w:right w:val="none" w:sz="0" w:space="0" w:color="auto"/>
      </w:divBdr>
    </w:div>
    <w:div w:id="2022245582">
      <w:bodyDiv w:val="1"/>
      <w:marLeft w:val="0"/>
      <w:marRight w:val="0"/>
      <w:marTop w:val="0"/>
      <w:marBottom w:val="0"/>
      <w:divBdr>
        <w:top w:val="none" w:sz="0" w:space="0" w:color="auto"/>
        <w:left w:val="none" w:sz="0" w:space="0" w:color="auto"/>
        <w:bottom w:val="none" w:sz="0" w:space="0" w:color="auto"/>
        <w:right w:val="none" w:sz="0" w:space="0" w:color="auto"/>
      </w:divBdr>
    </w:div>
    <w:div w:id="2038502666">
      <w:bodyDiv w:val="1"/>
      <w:marLeft w:val="0"/>
      <w:marRight w:val="0"/>
      <w:marTop w:val="0"/>
      <w:marBottom w:val="0"/>
      <w:divBdr>
        <w:top w:val="none" w:sz="0" w:space="0" w:color="auto"/>
        <w:left w:val="none" w:sz="0" w:space="0" w:color="auto"/>
        <w:bottom w:val="none" w:sz="0" w:space="0" w:color="auto"/>
        <w:right w:val="none" w:sz="0" w:space="0" w:color="auto"/>
      </w:divBdr>
    </w:div>
    <w:div w:id="209874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user\Documents\Custom%20Office%20Templates\www.latarh.lv" TargetMode="External"/><Relationship Id="rId18" Type="http://schemas.openxmlformats.org/officeDocument/2006/relationships/hyperlink" Target="mailto:pasts@km.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atarh@latarh.lv" TargetMode="External"/><Relationship Id="rId17" Type="http://schemas.openxmlformats.org/officeDocument/2006/relationships/hyperlink" Target="mailto:Agnese.Lace@km.gov.lv" TargetMode="External"/><Relationship Id="rId2" Type="http://schemas.openxmlformats.org/officeDocument/2006/relationships/numbering" Target="numbering.xml"/><Relationship Id="rId16" Type="http://schemas.openxmlformats.org/officeDocument/2006/relationships/hyperlink" Target="mailto:pasts@em.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mailto:Viktors.Valainis@em.gov.lv" TargetMode="External"/><Relationship Id="rId10" Type="http://schemas.openxmlformats.org/officeDocument/2006/relationships/hyperlink" Target="file:///C:\Users\user\Documents\Custom%20Office%20Templates\www.latarh.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atarh@latarh.lv" TargetMode="External"/><Relationship Id="rId14" Type="http://schemas.openxmlformats.org/officeDocument/2006/relationships/hyperlink" Target="mailto:pasts@mk.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DCECFE-79BD-4DC5-964C-5CD6C501D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10571</Words>
  <Characters>6027</Characters>
  <Application>Microsoft Office Word</Application>
  <DocSecurity>0</DocSecurity>
  <Lines>50</Lines>
  <Paragraphs>33</Paragraphs>
  <ScaleCrop>false</ScaleCrop>
  <HeadingPairs>
    <vt:vector size="6" baseType="variant">
      <vt:variant>
        <vt:lpstr>Titel</vt:lpstr>
      </vt:variant>
      <vt:variant>
        <vt:i4>1</vt:i4>
      </vt:variant>
      <vt:variant>
        <vt:lpstr>Title</vt:lpstr>
      </vt:variant>
      <vt:variant>
        <vt:i4>1</vt:i4>
      </vt:variant>
      <vt:variant>
        <vt:lpstr>Nosaukums</vt:lpstr>
      </vt:variant>
      <vt:variant>
        <vt:i4>1</vt:i4>
      </vt:variant>
    </vt:vector>
  </HeadingPairs>
  <TitlesOfParts>
    <vt:vector size="3" baseType="lpstr">
      <vt:lpstr/>
      <vt:lpstr/>
      <vt:lpstr/>
    </vt:vector>
  </TitlesOfParts>
  <Company/>
  <LinksUpToDate>false</LinksUpToDate>
  <CharactersWithSpaces>16565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Anda Kursisa</dc:creator>
  <cp:keywords/>
  <dc:description/>
  <cp:lastModifiedBy>Anda Kursisa</cp:lastModifiedBy>
  <cp:revision>4</cp:revision>
  <dcterms:created xsi:type="dcterms:W3CDTF">2025-03-18T07:50:00Z</dcterms:created>
  <dcterms:modified xsi:type="dcterms:W3CDTF">2025-03-18T07:52:00Z</dcterms:modified>
</cp:coreProperties>
</file>