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CE43C" w14:textId="77777777" w:rsidR="00F029CD" w:rsidRPr="009C38C7" w:rsidRDefault="009448C3" w:rsidP="009448C3">
      <w:pPr>
        <w:rPr>
          <w:rFonts w:ascii="Times New Roman" w:hAnsi="Times New Roman"/>
          <w:sz w:val="24"/>
          <w:szCs w:val="24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C38C7">
        <w:rPr>
          <w:rFonts w:ascii="Times New Roman" w:hAnsi="Times New Roman"/>
          <w:sz w:val="24"/>
          <w:szCs w:val="24"/>
        </w:rPr>
        <w:t xml:space="preserve">      </w:t>
      </w:r>
      <w:r w:rsidR="00F029CD" w:rsidRPr="009C38C7">
        <w:rPr>
          <w:rFonts w:ascii="Times New Roman" w:hAnsi="Times New Roman"/>
          <w:sz w:val="24"/>
          <w:szCs w:val="24"/>
        </w:rPr>
        <w:t>R</w:t>
      </w:r>
      <w:r w:rsidR="00CB2EF2" w:rsidRPr="009C38C7">
        <w:rPr>
          <w:rFonts w:ascii="Times New Roman" w:hAnsi="Times New Roman"/>
          <w:sz w:val="24"/>
          <w:szCs w:val="24"/>
        </w:rPr>
        <w:t>ī</w:t>
      </w:r>
      <w:r w:rsidR="00F029CD" w:rsidRPr="009C38C7">
        <w:rPr>
          <w:rFonts w:ascii="Times New Roman" w:hAnsi="Times New Roman"/>
          <w:sz w:val="24"/>
          <w:szCs w:val="24"/>
        </w:rPr>
        <w:t>ga</w:t>
      </w:r>
    </w:p>
    <w:p w14:paraId="046C8640" w14:textId="770F749B" w:rsidR="00A96D2C" w:rsidRPr="009C38C7" w:rsidRDefault="009C38C7" w:rsidP="00A96D2C">
      <w:pPr>
        <w:jc w:val="both"/>
        <w:rPr>
          <w:rFonts w:ascii="Times New Roman" w:hAnsi="Times New Roman"/>
          <w:sz w:val="24"/>
          <w:szCs w:val="24"/>
        </w:rPr>
      </w:pPr>
      <w:r w:rsidRPr="009C38C7">
        <w:rPr>
          <w:rFonts w:ascii="Times New Roman" w:hAnsi="Times New Roman"/>
          <w:sz w:val="24"/>
          <w:szCs w:val="24"/>
        </w:rPr>
        <w:t>11.05.2020.</w:t>
      </w:r>
      <w:r w:rsidR="00514E38" w:rsidRPr="009C38C7">
        <w:rPr>
          <w:rFonts w:ascii="Times New Roman" w:hAnsi="Times New Roman"/>
          <w:sz w:val="24"/>
          <w:szCs w:val="24"/>
        </w:rPr>
        <w:t xml:space="preserve"> Nr.</w:t>
      </w:r>
      <w:r w:rsidR="00BD361F" w:rsidRPr="009C38C7">
        <w:rPr>
          <w:rFonts w:ascii="Times New Roman" w:hAnsi="Times New Roman"/>
          <w:sz w:val="24"/>
          <w:szCs w:val="24"/>
        </w:rPr>
        <w:t xml:space="preserve"> </w:t>
      </w:r>
      <w:r w:rsidRPr="009C38C7">
        <w:rPr>
          <w:rFonts w:ascii="Times New Roman" w:hAnsi="Times New Roman"/>
          <w:sz w:val="24"/>
          <w:szCs w:val="24"/>
        </w:rPr>
        <w:t>201901/SAN43/SP704/NOS289</w:t>
      </w:r>
    </w:p>
    <w:p w14:paraId="5266FE6B" w14:textId="5A235C64" w:rsidR="00514E38" w:rsidRPr="009C38C7" w:rsidRDefault="00514E38" w:rsidP="00A96D2C">
      <w:pPr>
        <w:jc w:val="both"/>
        <w:rPr>
          <w:rFonts w:ascii="Times New Roman" w:hAnsi="Times New Roman"/>
          <w:sz w:val="24"/>
          <w:szCs w:val="24"/>
        </w:rPr>
      </w:pPr>
      <w:r w:rsidRPr="009C38C7">
        <w:rPr>
          <w:rFonts w:ascii="Times New Roman" w:hAnsi="Times New Roman"/>
          <w:sz w:val="24"/>
          <w:szCs w:val="24"/>
        </w:rPr>
        <w:t xml:space="preserve">Uz </w:t>
      </w:r>
      <w:r w:rsidR="000C79E6" w:rsidRPr="009C38C7">
        <w:rPr>
          <w:rFonts w:ascii="Times New Roman" w:hAnsi="Times New Roman"/>
          <w:sz w:val="24"/>
          <w:szCs w:val="24"/>
        </w:rPr>
        <w:t xml:space="preserve">30.04.2020. Nr. </w:t>
      </w:r>
      <w:r w:rsidR="00BD361F" w:rsidRPr="009C38C7">
        <w:rPr>
          <w:rFonts w:ascii="Times New Roman" w:hAnsi="Times New Roman"/>
          <w:sz w:val="24"/>
          <w:szCs w:val="24"/>
        </w:rPr>
        <w:t>2.4-3/842</w:t>
      </w:r>
    </w:p>
    <w:tbl>
      <w:tblPr>
        <w:tblW w:w="8875" w:type="dxa"/>
        <w:tblLook w:val="01E0" w:firstRow="1" w:lastRow="1" w:firstColumn="1" w:lastColumn="1" w:noHBand="0" w:noVBand="0"/>
      </w:tblPr>
      <w:tblGrid>
        <w:gridCol w:w="4248"/>
        <w:gridCol w:w="1164"/>
        <w:gridCol w:w="3463"/>
      </w:tblGrid>
      <w:tr w:rsidR="008771CD" w:rsidRPr="00BB55C0" w14:paraId="30782498" w14:textId="77777777" w:rsidTr="009C38C7">
        <w:trPr>
          <w:gridBefore w:val="1"/>
          <w:wBefore w:w="4248" w:type="dxa"/>
          <w:trHeight w:val="576"/>
        </w:trPr>
        <w:tc>
          <w:tcPr>
            <w:tcW w:w="4627" w:type="dxa"/>
            <w:gridSpan w:val="2"/>
          </w:tcPr>
          <w:p w14:paraId="187736A5" w14:textId="287C92A3" w:rsidR="00A141D8" w:rsidRPr="00BB55C0" w:rsidRDefault="00BD361F" w:rsidP="000C79E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Kultūras ministrijai</w:t>
            </w:r>
          </w:p>
        </w:tc>
      </w:tr>
      <w:tr w:rsidR="007D6ECA" w:rsidRPr="00BB55C0" w14:paraId="5CE85A09" w14:textId="77777777" w:rsidTr="00A25328">
        <w:trPr>
          <w:gridAfter w:val="1"/>
          <w:wAfter w:w="3463" w:type="dxa"/>
          <w:trHeight w:val="308"/>
        </w:trPr>
        <w:tc>
          <w:tcPr>
            <w:tcW w:w="5412" w:type="dxa"/>
            <w:gridSpan w:val="2"/>
          </w:tcPr>
          <w:p w14:paraId="52CB50D2" w14:textId="565F4275" w:rsidR="007D6ECA" w:rsidRPr="00576E6E" w:rsidRDefault="000C79E6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ar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Ministru kabineta 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noteikumu projektu "Grozījumi Ministru kabineta 2003.gada 26.augusta noteikumos Nr.474 "Noteikumi par kultūras pieminekļu uzskaiti, aizsardzību, izmantošanu, restaurāciju un vidi degradējoša objekta statusa piešķiršanu""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VSS-38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9C38C7" w:rsidRDefault="00A96D2C" w:rsidP="00A96D2C">
      <w:pPr>
        <w:jc w:val="both"/>
        <w:rPr>
          <w:rFonts w:ascii="Times New Roman" w:hAnsi="Times New Roman"/>
          <w:sz w:val="16"/>
          <w:szCs w:val="16"/>
        </w:rPr>
      </w:pPr>
    </w:p>
    <w:p w14:paraId="2EA64998" w14:textId="1C789047" w:rsidR="001A3F4B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(LPS) ir izvērtējusi un nesaskaņo</w:t>
      </w:r>
      <w:r w:rsidR="001344E2" w:rsidRPr="00BB55C0">
        <w:rPr>
          <w:rFonts w:ascii="Times New Roman" w:hAnsi="Times New Roman"/>
          <w:sz w:val="28"/>
          <w:szCs w:val="28"/>
        </w:rPr>
        <w:t xml:space="preserve">  </w:t>
      </w:r>
      <w:r w:rsidR="001B340B">
        <w:rPr>
          <w:rFonts w:ascii="Times New Roman" w:hAnsi="Times New Roman"/>
          <w:sz w:val="28"/>
          <w:szCs w:val="28"/>
        </w:rPr>
        <w:t>pre</w:t>
      </w:r>
      <w:r w:rsidR="001B340B" w:rsidRPr="001B340B">
        <w:rPr>
          <w:rFonts w:ascii="Times New Roman" w:hAnsi="Times New Roman"/>
          <w:sz w:val="28"/>
          <w:szCs w:val="28"/>
        </w:rPr>
        <w:t>ciz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>
        <w:rPr>
          <w:rFonts w:ascii="Times New Roman" w:hAnsi="Times New Roman"/>
          <w:sz w:val="28"/>
          <w:szCs w:val="28"/>
        </w:rPr>
        <w:t>o</w:t>
      </w:r>
      <w:r w:rsidR="001B340B" w:rsidRPr="001B340B">
        <w:rPr>
          <w:rFonts w:ascii="Times New Roman" w:hAnsi="Times New Roman"/>
          <w:sz w:val="28"/>
          <w:szCs w:val="28"/>
        </w:rPr>
        <w:t xml:space="preserve"> noteikumu projektu "Groz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jumi Ministru kabineta 2003.gada 26.augusta noteikumos Nr.474 "Noteikumi par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 uzskaiti, aizsardz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bu, izmantošanu, restaur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ciju un vidi degrad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joša objekta statusa pieš</w:t>
      </w:r>
      <w:r w:rsidR="001B340B" w:rsidRPr="001B340B">
        <w:rPr>
          <w:rFonts w:ascii="Times New Roman" w:hAnsi="Times New Roman" w:hint="eastAsia"/>
          <w:sz w:val="28"/>
          <w:szCs w:val="28"/>
        </w:rPr>
        <w:t>ķ</w:t>
      </w:r>
      <w:r w:rsidR="001B340B" w:rsidRPr="001B340B">
        <w:rPr>
          <w:rFonts w:ascii="Times New Roman" w:hAnsi="Times New Roman"/>
          <w:sz w:val="28"/>
          <w:szCs w:val="28"/>
        </w:rPr>
        <w:t>iršanu""</w:t>
      </w:r>
      <w:r w:rsidR="001B340B">
        <w:rPr>
          <w:rFonts w:ascii="Times New Roman" w:hAnsi="Times New Roman"/>
          <w:sz w:val="28"/>
          <w:szCs w:val="28"/>
        </w:rPr>
        <w:t xml:space="preserve">, </w:t>
      </w:r>
      <w:r w:rsidRPr="00BB55C0">
        <w:rPr>
          <w:rFonts w:ascii="Times New Roman" w:hAnsi="Times New Roman"/>
          <w:sz w:val="28"/>
          <w:szCs w:val="28"/>
        </w:rPr>
        <w:t xml:space="preserve">jo ir </w:t>
      </w:r>
      <w:r w:rsidR="009C38C7">
        <w:rPr>
          <w:rFonts w:ascii="Times New Roman" w:hAnsi="Times New Roman"/>
          <w:sz w:val="28"/>
          <w:szCs w:val="28"/>
        </w:rPr>
        <w:t>sekojoši</w:t>
      </w:r>
      <w:r w:rsidRPr="00BB55C0">
        <w:rPr>
          <w:rFonts w:ascii="Times New Roman" w:hAnsi="Times New Roman"/>
          <w:sz w:val="28"/>
          <w:szCs w:val="28"/>
        </w:rPr>
        <w:t xml:space="preserve"> iebildumi</w:t>
      </w:r>
      <w:r w:rsidR="009C38C7">
        <w:rPr>
          <w:rFonts w:ascii="Times New Roman" w:hAnsi="Times New Roman"/>
          <w:sz w:val="28"/>
          <w:szCs w:val="28"/>
        </w:rPr>
        <w:t>.</w:t>
      </w:r>
    </w:p>
    <w:p w14:paraId="113A4616" w14:textId="20E398D1" w:rsidR="001B340B" w:rsidRDefault="000C79E6" w:rsidP="001B340B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Kultūras ministrija (</w:t>
      </w:r>
      <w:r w:rsidR="001B340B" w:rsidRPr="001B340B">
        <w:rPr>
          <w:rFonts w:ascii="Times New Roman" w:hAnsi="Times New Roman"/>
          <w:sz w:val="28"/>
          <w:szCs w:val="28"/>
        </w:rPr>
        <w:t>KM</w:t>
      </w:r>
      <w:r>
        <w:rPr>
          <w:rFonts w:ascii="Times New Roman" w:hAnsi="Times New Roman"/>
          <w:sz w:val="28"/>
          <w:szCs w:val="28"/>
        </w:rPr>
        <w:t>)</w:t>
      </w:r>
      <w:r w:rsidR="001B340B" w:rsidRPr="001B340B">
        <w:rPr>
          <w:rFonts w:ascii="Times New Roman" w:hAnsi="Times New Roman"/>
          <w:sz w:val="28"/>
          <w:szCs w:val="28"/>
        </w:rPr>
        <w:t xml:space="preserve"> izsludinot VSS</w:t>
      </w:r>
      <w:r>
        <w:rPr>
          <w:rFonts w:ascii="Times New Roman" w:hAnsi="Times New Roman"/>
          <w:sz w:val="28"/>
          <w:szCs w:val="28"/>
        </w:rPr>
        <w:t>-</w:t>
      </w:r>
      <w:r w:rsidR="001B340B" w:rsidRPr="001B340B">
        <w:rPr>
          <w:rFonts w:ascii="Times New Roman" w:hAnsi="Times New Roman"/>
          <w:sz w:val="28"/>
          <w:szCs w:val="28"/>
        </w:rPr>
        <w:t>38 paredz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ja tik</w:t>
      </w:r>
      <w:r>
        <w:rPr>
          <w:rFonts w:ascii="Times New Roman" w:hAnsi="Times New Roman"/>
          <w:sz w:val="28"/>
          <w:szCs w:val="28"/>
        </w:rPr>
        <w:t>a</w:t>
      </w:r>
      <w:r w:rsidR="001B340B" w:rsidRPr="001B340B">
        <w:rPr>
          <w:rFonts w:ascii="Times New Roman" w:hAnsi="Times New Roman"/>
          <w:sz w:val="28"/>
          <w:szCs w:val="28"/>
        </w:rPr>
        <w:t>i groz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t  </w:t>
      </w:r>
      <w:r>
        <w:rPr>
          <w:rFonts w:ascii="Times New Roman" w:hAnsi="Times New Roman"/>
          <w:sz w:val="28"/>
          <w:szCs w:val="28"/>
        </w:rPr>
        <w:t xml:space="preserve">Ministru kabineta (MK) </w:t>
      </w:r>
      <w:r w:rsidR="001B340B" w:rsidRPr="001B340B">
        <w:rPr>
          <w:rFonts w:ascii="Times New Roman" w:hAnsi="Times New Roman"/>
          <w:sz w:val="28"/>
          <w:szCs w:val="28"/>
        </w:rPr>
        <w:t>noteikumus</w:t>
      </w:r>
      <w:r>
        <w:rPr>
          <w:rFonts w:ascii="Times New Roman" w:hAnsi="Times New Roman"/>
          <w:sz w:val="28"/>
          <w:szCs w:val="28"/>
        </w:rPr>
        <w:t xml:space="preserve"> Nr.</w:t>
      </w:r>
      <w:r w:rsidRPr="001B340B">
        <w:rPr>
          <w:rFonts w:ascii="Times New Roman" w:hAnsi="Times New Roman"/>
          <w:sz w:val="28"/>
          <w:szCs w:val="28"/>
        </w:rPr>
        <w:t>474</w:t>
      </w:r>
      <w:r w:rsidR="001B340B" w:rsidRPr="001B340B">
        <w:rPr>
          <w:rFonts w:ascii="Times New Roman" w:hAnsi="Times New Roman"/>
          <w:sz w:val="28"/>
          <w:szCs w:val="28"/>
        </w:rPr>
        <w:t>, bet šobr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,</w:t>
      </w:r>
      <w:r w:rsidR="001B340B" w:rsidRPr="001B340B">
        <w:rPr>
          <w:rFonts w:ascii="Times New Roman" w:hAnsi="Times New Roman"/>
          <w:sz w:val="28"/>
          <w:szCs w:val="28"/>
        </w:rPr>
        <w:t xml:space="preserve"> ats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 xml:space="preserve">tot </w:t>
      </w:r>
      <w:r w:rsidR="001B340B">
        <w:rPr>
          <w:rFonts w:ascii="Times New Roman" w:hAnsi="Times New Roman"/>
          <w:sz w:val="28"/>
          <w:szCs w:val="28"/>
        </w:rPr>
        <w:t>tikai</w:t>
      </w:r>
      <w:r w:rsidR="001B340B" w:rsidRPr="001B340B">
        <w:rPr>
          <w:rFonts w:ascii="Times New Roman" w:hAnsi="Times New Roman"/>
          <w:sz w:val="28"/>
          <w:szCs w:val="28"/>
        </w:rPr>
        <w:t xml:space="preserve"> 5 dienu saska</w:t>
      </w:r>
      <w:r w:rsidR="001B340B" w:rsidRPr="001B340B">
        <w:rPr>
          <w:rFonts w:ascii="Times New Roman" w:hAnsi="Times New Roman" w:hint="eastAsia"/>
          <w:sz w:val="28"/>
          <w:szCs w:val="28"/>
        </w:rPr>
        <w:t>ņ</w:t>
      </w:r>
      <w:r w:rsidR="001B340B" w:rsidRPr="001B340B">
        <w:rPr>
          <w:rFonts w:ascii="Times New Roman" w:hAnsi="Times New Roman"/>
          <w:sz w:val="28"/>
          <w:szCs w:val="28"/>
        </w:rPr>
        <w:t>ošanai</w:t>
      </w:r>
      <w:r>
        <w:rPr>
          <w:rFonts w:ascii="Times New Roman" w:hAnsi="Times New Roman"/>
          <w:sz w:val="28"/>
          <w:szCs w:val="28"/>
        </w:rPr>
        <w:t>,</w:t>
      </w:r>
      <w:r w:rsidR="001B340B" w:rsidRPr="001B340B">
        <w:rPr>
          <w:rFonts w:ascii="Times New Roman" w:hAnsi="Times New Roman"/>
          <w:sz w:val="28"/>
          <w:szCs w:val="28"/>
        </w:rPr>
        <w:t xml:space="preserve"> ir ats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ts p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c b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jauns projekts, kas paredz aizst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t ne tikai </w:t>
      </w:r>
      <w:r>
        <w:rPr>
          <w:rFonts w:ascii="Times New Roman" w:hAnsi="Times New Roman"/>
          <w:sz w:val="28"/>
          <w:szCs w:val="28"/>
        </w:rPr>
        <w:t xml:space="preserve">MK </w:t>
      </w:r>
      <w:r w:rsidRPr="001B340B">
        <w:rPr>
          <w:rFonts w:ascii="Times New Roman" w:hAnsi="Times New Roman"/>
          <w:sz w:val="28"/>
          <w:szCs w:val="28"/>
        </w:rPr>
        <w:t>noteikumus</w:t>
      </w:r>
      <w:r>
        <w:rPr>
          <w:rFonts w:ascii="Times New Roman" w:hAnsi="Times New Roman"/>
          <w:sz w:val="28"/>
          <w:szCs w:val="28"/>
        </w:rPr>
        <w:t xml:space="preserve"> Nr.</w:t>
      </w:r>
      <w:r w:rsidRPr="001B340B">
        <w:rPr>
          <w:rFonts w:ascii="Times New Roman" w:hAnsi="Times New Roman"/>
          <w:sz w:val="28"/>
          <w:szCs w:val="28"/>
        </w:rPr>
        <w:t>474</w:t>
      </w:r>
      <w:r w:rsidR="001B340B" w:rsidRPr="001B340B">
        <w:rPr>
          <w:rFonts w:ascii="Times New Roman" w:hAnsi="Times New Roman"/>
          <w:sz w:val="28"/>
          <w:szCs w:val="28"/>
        </w:rPr>
        <w:t>, bet 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MK </w:t>
      </w:r>
      <w:r w:rsidRPr="001B340B">
        <w:rPr>
          <w:rFonts w:ascii="Times New Roman" w:hAnsi="Times New Roman"/>
          <w:sz w:val="28"/>
          <w:szCs w:val="28"/>
        </w:rPr>
        <w:t>noteikumus</w:t>
      </w:r>
      <w:r>
        <w:rPr>
          <w:rFonts w:ascii="Times New Roman" w:hAnsi="Times New Roman"/>
          <w:sz w:val="28"/>
          <w:szCs w:val="28"/>
        </w:rPr>
        <w:t xml:space="preserve"> Nr.</w:t>
      </w:r>
      <w:r w:rsidR="001B340B" w:rsidRPr="001B340B">
        <w:rPr>
          <w:rFonts w:ascii="Times New Roman" w:hAnsi="Times New Roman"/>
          <w:sz w:val="28"/>
          <w:szCs w:val="28"/>
        </w:rPr>
        <w:t xml:space="preserve">473, </w:t>
      </w:r>
      <w:r w:rsidR="001B340B">
        <w:rPr>
          <w:rFonts w:ascii="Times New Roman" w:hAnsi="Times New Roman"/>
          <w:sz w:val="28"/>
          <w:szCs w:val="28"/>
        </w:rPr>
        <w:t>kas ir pretrunā ar kārtību, kādā veidā tiek saskaņoti MK noteikumi projekti, ja tiek veidota pilnīgi jauna redakcija.</w:t>
      </w:r>
    </w:p>
    <w:p w14:paraId="06CA44A6" w14:textId="77777777" w:rsidR="000C79E6" w:rsidRDefault="001B340B" w:rsidP="000C79E6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Iebilstam pret noteikumu projektam pievienot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Ministru kabineta </w:t>
      </w:r>
      <w:proofErr w:type="spellStart"/>
      <w:r w:rsidRPr="001B340B">
        <w:rPr>
          <w:rFonts w:ascii="Times New Roman" w:hAnsi="Times New Roman"/>
          <w:sz w:val="28"/>
          <w:szCs w:val="28"/>
        </w:rPr>
        <w:t>protokoll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muma</w:t>
      </w:r>
      <w:proofErr w:type="spellEnd"/>
      <w:r w:rsidRPr="001B340B">
        <w:rPr>
          <w:rFonts w:ascii="Times New Roman" w:hAnsi="Times New Roman"/>
          <w:sz w:val="28"/>
          <w:szCs w:val="28"/>
        </w:rPr>
        <w:t xml:space="preserve"> 2.punktu: “Finanšu ministrijai sadarb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ministriju sagatavot un finanšu ministram l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dz 2021.gada 30.j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nijam iesniegt noteikt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izskat</w:t>
      </w:r>
      <w:r w:rsidRPr="001B340B">
        <w:rPr>
          <w:rFonts w:ascii="Times New Roman" w:hAnsi="Times New Roman" w:hint="eastAsia"/>
          <w:sz w:val="28"/>
          <w:szCs w:val="28"/>
        </w:rPr>
        <w:t>īš</w:t>
      </w:r>
      <w:r w:rsidRPr="001B340B">
        <w:rPr>
          <w:rFonts w:ascii="Times New Roman" w:hAnsi="Times New Roman"/>
          <w:sz w:val="28"/>
          <w:szCs w:val="28"/>
        </w:rPr>
        <w:t>anai Ministru kabinet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groz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jumus likum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„Par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nodokli”, paredzot dele</w:t>
      </w:r>
      <w:r w:rsidRPr="001B340B">
        <w:rPr>
          <w:rFonts w:ascii="Times New Roman" w:hAnsi="Times New Roman" w:hint="eastAsia"/>
          <w:sz w:val="28"/>
          <w:szCs w:val="28"/>
        </w:rPr>
        <w:t>ģē</w:t>
      </w:r>
      <w:r w:rsidRPr="001B340B">
        <w:rPr>
          <w:rFonts w:ascii="Times New Roman" w:hAnsi="Times New Roman"/>
          <w:sz w:val="28"/>
          <w:szCs w:val="28"/>
        </w:rPr>
        <w:t>jumu Ministru kabinetam noteikt: 1) krit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rijus un paz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mes valsts aizsarg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jamiem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iem, kuriem piem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rojamas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nodok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atlaides vai atbr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vojumi; 2) izstr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mu objektu atlasei.”  Un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to aizst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ar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diem diviem punktiem:</w:t>
      </w:r>
    </w:p>
    <w:p w14:paraId="67356423" w14:textId="7A243324" w:rsidR="001B340B" w:rsidRDefault="000C79E6" w:rsidP="006867C3">
      <w:pPr>
        <w:pStyle w:val="Sarakstarindkopa"/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1</w:t>
      </w:r>
      <w:r w:rsidR="006867C3">
        <w:rPr>
          <w:rFonts w:ascii="Times New Roman" w:hAnsi="Times New Roman"/>
          <w:sz w:val="28"/>
          <w:szCs w:val="28"/>
        </w:rPr>
        <w:t>)</w:t>
      </w:r>
      <w:r w:rsidR="001B340B" w:rsidRPr="000C79E6">
        <w:rPr>
          <w:rFonts w:ascii="Times New Roman" w:hAnsi="Times New Roman" w:hint="eastAsia"/>
          <w:sz w:val="28"/>
          <w:szCs w:val="28"/>
        </w:rPr>
        <w:t>“</w:t>
      </w:r>
      <w:r w:rsidR="001B340B" w:rsidRPr="000C79E6">
        <w:rPr>
          <w:rFonts w:ascii="Times New Roman" w:hAnsi="Times New Roman"/>
          <w:sz w:val="28"/>
          <w:szCs w:val="28"/>
        </w:rPr>
        <w:t>2. Finanšu ministrijai sadarb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b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ar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ministriju, Tieslietu ministriju un Latvijas Pašvald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bu savien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bu l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dz 2021.gada 30.j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nijam sagatavot un noteikt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k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>rt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b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iesniegt izskat</w:t>
      </w:r>
      <w:r w:rsidR="001B340B" w:rsidRPr="000C79E6">
        <w:rPr>
          <w:rFonts w:ascii="Times New Roman" w:hAnsi="Times New Roman" w:hint="eastAsia"/>
          <w:sz w:val="28"/>
          <w:szCs w:val="28"/>
        </w:rPr>
        <w:t>īš</w:t>
      </w:r>
      <w:r w:rsidR="001B340B" w:rsidRPr="000C79E6">
        <w:rPr>
          <w:rFonts w:ascii="Times New Roman" w:hAnsi="Times New Roman"/>
          <w:sz w:val="28"/>
          <w:szCs w:val="28"/>
        </w:rPr>
        <w:t>anai Ministru kabinet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groz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jumus likum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“Par nekustam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pašuma nodokli”, paredzot sašaurin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>t nekustam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pašuma nodok</w:t>
      </w:r>
      <w:r w:rsidR="001B340B" w:rsidRPr="000C79E6">
        <w:rPr>
          <w:rFonts w:ascii="Times New Roman" w:hAnsi="Times New Roman" w:hint="eastAsia"/>
          <w:sz w:val="28"/>
          <w:szCs w:val="28"/>
        </w:rPr>
        <w:t>ļ</w:t>
      </w:r>
      <w:r w:rsidR="001B340B" w:rsidRPr="000C79E6">
        <w:rPr>
          <w:rFonts w:ascii="Times New Roman" w:hAnsi="Times New Roman"/>
          <w:sz w:val="28"/>
          <w:szCs w:val="28"/>
        </w:rPr>
        <w:t>a atbr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vojuma piem</w:t>
      </w:r>
      <w:r w:rsidR="001B340B" w:rsidRPr="000C79E6">
        <w:rPr>
          <w:rFonts w:ascii="Times New Roman" w:hAnsi="Times New Roman" w:hint="eastAsia"/>
          <w:sz w:val="28"/>
          <w:szCs w:val="28"/>
        </w:rPr>
        <w:t>ē</w:t>
      </w:r>
      <w:r w:rsidR="001B340B" w:rsidRPr="000C79E6">
        <w:rPr>
          <w:rFonts w:ascii="Times New Roman" w:hAnsi="Times New Roman"/>
          <w:sz w:val="28"/>
          <w:szCs w:val="28"/>
        </w:rPr>
        <w:t>rošanu valsts aizsarg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>jamajiem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pieminek</w:t>
      </w:r>
      <w:r w:rsidR="001B340B" w:rsidRPr="000C79E6">
        <w:rPr>
          <w:rFonts w:ascii="Times New Roman" w:hAnsi="Times New Roman" w:hint="eastAsia"/>
          <w:sz w:val="28"/>
          <w:szCs w:val="28"/>
        </w:rPr>
        <w:t>ļ</w:t>
      </w:r>
      <w:r w:rsidR="001B340B" w:rsidRPr="000C79E6">
        <w:rPr>
          <w:rFonts w:ascii="Times New Roman" w:hAnsi="Times New Roman"/>
          <w:sz w:val="28"/>
          <w:szCs w:val="28"/>
        </w:rPr>
        <w:t>iem, atbr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vojumu piem</w:t>
      </w:r>
      <w:r w:rsidR="001B340B" w:rsidRPr="000C79E6">
        <w:rPr>
          <w:rFonts w:ascii="Times New Roman" w:hAnsi="Times New Roman" w:hint="eastAsia"/>
          <w:sz w:val="28"/>
          <w:szCs w:val="28"/>
        </w:rPr>
        <w:t>ē</w:t>
      </w:r>
      <w:r w:rsidR="001B340B" w:rsidRPr="000C79E6">
        <w:rPr>
          <w:rFonts w:ascii="Times New Roman" w:hAnsi="Times New Roman"/>
          <w:sz w:val="28"/>
          <w:szCs w:val="28"/>
        </w:rPr>
        <w:t>rojot valsts aizsarg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>jamajiem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pieminek</w:t>
      </w:r>
      <w:r w:rsidR="001B340B" w:rsidRPr="000C79E6">
        <w:rPr>
          <w:rFonts w:ascii="Times New Roman" w:hAnsi="Times New Roman" w:hint="eastAsia"/>
          <w:sz w:val="28"/>
          <w:szCs w:val="28"/>
        </w:rPr>
        <w:t>ļ</w:t>
      </w:r>
      <w:r w:rsidR="001B340B" w:rsidRPr="000C79E6">
        <w:rPr>
          <w:rFonts w:ascii="Times New Roman" w:hAnsi="Times New Roman"/>
          <w:sz w:val="28"/>
          <w:szCs w:val="28"/>
        </w:rPr>
        <w:t>iem, kuri atbilst attiec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gajiem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ministrijas noteiktajiem un valsts aizsarg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>jamo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pieminek</w:t>
      </w:r>
      <w:r w:rsidR="001B340B" w:rsidRPr="000C79E6">
        <w:rPr>
          <w:rFonts w:ascii="Times New Roman" w:hAnsi="Times New Roman" w:hint="eastAsia"/>
          <w:sz w:val="28"/>
          <w:szCs w:val="28"/>
        </w:rPr>
        <w:t>ļ</w:t>
      </w:r>
      <w:r w:rsidR="001B340B" w:rsidRPr="000C79E6">
        <w:rPr>
          <w:rFonts w:ascii="Times New Roman" w:hAnsi="Times New Roman"/>
          <w:sz w:val="28"/>
          <w:szCs w:val="28"/>
        </w:rPr>
        <w:t>u re</w:t>
      </w:r>
      <w:r w:rsidR="001B340B" w:rsidRPr="000C79E6">
        <w:rPr>
          <w:rFonts w:ascii="Times New Roman" w:hAnsi="Times New Roman" w:hint="eastAsia"/>
          <w:sz w:val="28"/>
          <w:szCs w:val="28"/>
        </w:rPr>
        <w:t>ģ</w:t>
      </w:r>
      <w:r w:rsidR="001B340B" w:rsidRPr="000C79E6">
        <w:rPr>
          <w:rFonts w:ascii="Times New Roman" w:hAnsi="Times New Roman"/>
          <w:sz w:val="28"/>
          <w:szCs w:val="28"/>
        </w:rPr>
        <w:t>istr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iek</w:t>
      </w:r>
      <w:r w:rsidR="001B340B" w:rsidRPr="000C79E6">
        <w:rPr>
          <w:rFonts w:ascii="Times New Roman" w:hAnsi="Times New Roman" w:hint="eastAsia"/>
          <w:sz w:val="28"/>
          <w:szCs w:val="28"/>
        </w:rPr>
        <w:t>ļ</w:t>
      </w:r>
      <w:r w:rsidR="001B340B" w:rsidRPr="000C79E6">
        <w:rPr>
          <w:rFonts w:ascii="Times New Roman" w:hAnsi="Times New Roman"/>
          <w:sz w:val="28"/>
          <w:szCs w:val="28"/>
        </w:rPr>
        <w:t>autajiem krit</w:t>
      </w:r>
      <w:r w:rsidR="001B340B" w:rsidRPr="000C79E6">
        <w:rPr>
          <w:rFonts w:ascii="Times New Roman" w:hAnsi="Times New Roman" w:hint="eastAsia"/>
          <w:sz w:val="28"/>
          <w:szCs w:val="28"/>
        </w:rPr>
        <w:t>ē</w:t>
      </w:r>
      <w:r w:rsidR="001B340B" w:rsidRPr="000C79E6">
        <w:rPr>
          <w:rFonts w:ascii="Times New Roman" w:hAnsi="Times New Roman"/>
          <w:sz w:val="28"/>
          <w:szCs w:val="28"/>
        </w:rPr>
        <w:t>rijiem un Kult</w:t>
      </w:r>
      <w:r w:rsidR="001B340B" w:rsidRPr="000C79E6">
        <w:rPr>
          <w:rFonts w:ascii="Times New Roman" w:hAnsi="Times New Roman" w:hint="eastAsia"/>
          <w:sz w:val="28"/>
          <w:szCs w:val="28"/>
        </w:rPr>
        <w:t>ū</w:t>
      </w:r>
      <w:r w:rsidR="001B340B" w:rsidRPr="000C79E6">
        <w:rPr>
          <w:rFonts w:ascii="Times New Roman" w:hAnsi="Times New Roman"/>
          <w:sz w:val="28"/>
          <w:szCs w:val="28"/>
        </w:rPr>
        <w:t>ras ministrija ir viennoz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m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gi noteikusi  katra ar nodokli neapliekam</w:t>
      </w:r>
      <w:r w:rsidR="001B340B" w:rsidRPr="000C79E6">
        <w:rPr>
          <w:rFonts w:ascii="Times New Roman" w:hAnsi="Times New Roman" w:hint="eastAsia"/>
          <w:sz w:val="28"/>
          <w:szCs w:val="28"/>
        </w:rPr>
        <w:t>ā</w:t>
      </w:r>
      <w:r w:rsidR="001B340B" w:rsidRPr="000C79E6">
        <w:rPr>
          <w:rFonts w:ascii="Times New Roman" w:hAnsi="Times New Roman"/>
          <w:sz w:val="28"/>
          <w:szCs w:val="28"/>
        </w:rPr>
        <w:t xml:space="preserve"> objekta plat</w:t>
      </w:r>
      <w:r w:rsidR="001B340B" w:rsidRPr="000C79E6">
        <w:rPr>
          <w:rFonts w:ascii="Times New Roman" w:hAnsi="Times New Roman" w:hint="eastAsia"/>
          <w:sz w:val="28"/>
          <w:szCs w:val="28"/>
        </w:rPr>
        <w:t>ī</w:t>
      </w:r>
      <w:r w:rsidR="001B340B" w:rsidRPr="000C79E6">
        <w:rPr>
          <w:rFonts w:ascii="Times New Roman" w:hAnsi="Times New Roman"/>
          <w:sz w:val="28"/>
          <w:szCs w:val="28"/>
        </w:rPr>
        <w:t>bu”</w:t>
      </w:r>
    </w:p>
    <w:p w14:paraId="6246DF90" w14:textId="77777777" w:rsidR="006867C3" w:rsidRDefault="000C79E6" w:rsidP="006867C3">
      <w:pPr>
        <w:pStyle w:val="Sarakstarindkopa"/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6867C3">
        <w:rPr>
          <w:rFonts w:ascii="Times New Roman" w:hAnsi="Times New Roman"/>
          <w:sz w:val="28"/>
          <w:szCs w:val="28"/>
        </w:rPr>
        <w:t>) “</w:t>
      </w:r>
      <w:r w:rsidR="001B340B">
        <w:rPr>
          <w:rFonts w:ascii="Times New Roman" w:hAnsi="Times New Roman"/>
          <w:sz w:val="28"/>
          <w:szCs w:val="28"/>
        </w:rPr>
        <w:t xml:space="preserve">3. </w:t>
      </w:r>
      <w:r w:rsidR="001B340B" w:rsidRPr="001B340B">
        <w:rPr>
          <w:rFonts w:ascii="Times New Roman" w:hAnsi="Times New Roman"/>
          <w:sz w:val="28"/>
          <w:szCs w:val="28"/>
        </w:rPr>
        <w:t>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ministrijai sadarb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ar Finanšu ministriju, Tieslietu ministriju un Latvijas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 savien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 izstr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d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 un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ministram l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dz 2021.gada 31.decembrim iesniegt Ministru kabinet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normat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vo aktu projektus:</w:t>
      </w:r>
    </w:p>
    <w:p w14:paraId="3563754F" w14:textId="77777777" w:rsidR="006867C3" w:rsidRDefault="001B340B" w:rsidP="006867C3">
      <w:pPr>
        <w:pStyle w:val="Sarakstarindkopa"/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3.1.kas nodrošin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tu krit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riju un paz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mju noteikšanu valsts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iem, kam tiktu piem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roti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nodok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atbr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vojumi;</w:t>
      </w:r>
    </w:p>
    <w:p w14:paraId="223DC949" w14:textId="21FCF4ED" w:rsidR="001B340B" w:rsidRDefault="001B340B" w:rsidP="006867C3">
      <w:pPr>
        <w:pStyle w:val="Sarakstarindkopa"/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3.2. kas nodrošin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tu krit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rijiem un paz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 atbilstoša valsts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saraksta noteikšanu, kam tiktu piem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roti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nodok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atbr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vojumi, viennoz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gi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dot katra ar nodokli neapliekam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objekta plat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bu”.</w:t>
      </w:r>
      <w:r w:rsidR="006867C3">
        <w:rPr>
          <w:rFonts w:ascii="Times New Roman" w:hAnsi="Times New Roman"/>
          <w:sz w:val="28"/>
          <w:szCs w:val="28"/>
        </w:rPr>
        <w:t>”</w:t>
      </w:r>
      <w:r w:rsidRPr="001B340B">
        <w:rPr>
          <w:rFonts w:ascii="Times New Roman" w:hAnsi="Times New Roman"/>
          <w:sz w:val="28"/>
          <w:szCs w:val="28"/>
        </w:rPr>
        <w:t xml:space="preserve"> </w:t>
      </w:r>
    </w:p>
    <w:p w14:paraId="375FABEB" w14:textId="6F0DE851" w:rsidR="001B340B" w:rsidRPr="001B340B" w:rsidRDefault="001B340B" w:rsidP="001B340B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noteikumu 23.5., 23.13. un 23.14 punktu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lai viennoz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gi 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tu skaidrs, kurš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objekts viss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piemineklis, bet kurš</w:t>
      </w:r>
      <w:r w:rsidR="006867C3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/>
          <w:sz w:val="28"/>
          <w:szCs w:val="28"/>
        </w:rPr>
        <w:t>-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ds, kur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atrodas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vai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 vai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ir tikai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objekta 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var 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 xml:space="preserve">t gan zeme, gan 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ka, bet kadastra apz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jums ir abiem šiem objektiem, ir nepieciešams 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t, k</w:t>
      </w:r>
      <w:r w:rsidR="006867C3">
        <w:rPr>
          <w:rFonts w:ascii="Times New Roman" w:hAnsi="Times New Roman"/>
          <w:sz w:val="28"/>
          <w:szCs w:val="28"/>
        </w:rPr>
        <w:t>a</w:t>
      </w:r>
      <w:r w:rsidRPr="001B340B">
        <w:rPr>
          <w:rFonts w:ascii="Times New Roman" w:hAnsi="Times New Roman"/>
          <w:sz w:val="28"/>
          <w:szCs w:val="28"/>
        </w:rPr>
        <w:t xml:space="preserve"> tiek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ts kadastra apz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jums tam objektam, kurš pats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no 23.5.2. punkta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</w:t>
      </w:r>
      <w:r w:rsidR="006867C3">
        <w:rPr>
          <w:rFonts w:ascii="Times New Roman" w:hAnsi="Times New Roman"/>
          <w:sz w:val="28"/>
          <w:szCs w:val="28"/>
        </w:rPr>
        <w:t>a</w:t>
      </w:r>
      <w:r w:rsidRPr="001B340B">
        <w:rPr>
          <w:rFonts w:ascii="Times New Roman" w:hAnsi="Times New Roman"/>
          <w:sz w:val="28"/>
          <w:szCs w:val="28"/>
        </w:rPr>
        <w:t>m sv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trot 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rdus iekav</w:t>
      </w:r>
      <w:r w:rsidR="006867C3">
        <w:rPr>
          <w:rFonts w:ascii="Times New Roman" w:hAnsi="Times New Roman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s: “(iz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emot pils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vniec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us un arheolo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s </w:t>
      </w:r>
      <w:proofErr w:type="spellStart"/>
      <w:r w:rsidRPr="001B340B">
        <w:rPr>
          <w:rFonts w:ascii="Times New Roman" w:hAnsi="Times New Roman"/>
          <w:sz w:val="28"/>
          <w:szCs w:val="28"/>
        </w:rPr>
        <w:t>senpils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tas</w:t>
      </w:r>
      <w:proofErr w:type="spellEnd"/>
      <w:r w:rsidRPr="001B340B">
        <w:rPr>
          <w:rFonts w:ascii="Times New Roman" w:hAnsi="Times New Roman"/>
          <w:sz w:val="28"/>
          <w:szCs w:val="28"/>
        </w:rPr>
        <w:t xml:space="preserve">),”: </w:t>
      </w:r>
    </w:p>
    <w:p w14:paraId="6C532B43" w14:textId="6E834D60" w:rsidR="001B340B" w:rsidRPr="001B340B" w:rsidRDefault="006867C3" w:rsidP="006867C3">
      <w:pPr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1B340B" w:rsidRPr="001B340B">
        <w:rPr>
          <w:rFonts w:ascii="Times New Roman" w:hAnsi="Times New Roman"/>
          <w:sz w:val="28"/>
          <w:szCs w:val="28"/>
        </w:rPr>
        <w:t>23.5. atrašan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vieta:</w:t>
      </w:r>
    </w:p>
    <w:p w14:paraId="4DAFA1D3" w14:textId="77777777" w:rsidR="001B340B" w:rsidRPr="001B340B" w:rsidRDefault="001B340B" w:rsidP="006867C3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23.5.1. atseviš</w:t>
      </w:r>
      <w:r w:rsidRPr="001B340B">
        <w:rPr>
          <w:rFonts w:ascii="Times New Roman" w:hAnsi="Times New Roman" w:hint="eastAsia"/>
          <w:sz w:val="28"/>
          <w:szCs w:val="28"/>
        </w:rPr>
        <w:t>ķ</w:t>
      </w:r>
      <w:r w:rsidRPr="001B340B">
        <w:rPr>
          <w:rFonts w:ascii="Times New Roman" w:hAnsi="Times New Roman"/>
          <w:sz w:val="28"/>
          <w:szCs w:val="28"/>
        </w:rPr>
        <w:t>am nekustamam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piemineklim – adrese, kadastra apz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jums kadastra objektam, kas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piemineklis, 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de vai viss kadastra objekts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(da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as gad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-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at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objekt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),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cita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dod iesp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objektu dab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;</w:t>
      </w:r>
    </w:p>
    <w:p w14:paraId="65DFF87D" w14:textId="77777777" w:rsidR="001B340B" w:rsidRPr="001B340B" w:rsidRDefault="001B340B" w:rsidP="006867C3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23.5.2. kompleksam nekustamam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piemineklim – adrese un kadastra apz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jums katram objektam, kas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kompleks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sast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de vai viss kadastra objekts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(da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as gad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-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at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objekt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) (iz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emot pils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vniec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us un arheolo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s </w:t>
      </w:r>
      <w:proofErr w:type="spellStart"/>
      <w:r w:rsidRPr="001B340B">
        <w:rPr>
          <w:rFonts w:ascii="Times New Roman" w:hAnsi="Times New Roman"/>
          <w:sz w:val="28"/>
          <w:szCs w:val="28"/>
        </w:rPr>
        <w:t>senpils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tas</w:t>
      </w:r>
      <w:proofErr w:type="spellEnd"/>
      <w:r w:rsidRPr="001B340B">
        <w:rPr>
          <w:rFonts w:ascii="Times New Roman" w:hAnsi="Times New Roman"/>
          <w:sz w:val="28"/>
          <w:szCs w:val="28"/>
        </w:rPr>
        <w:t>),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grafiski att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lota teritorijas robeža, kas dod iesp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objektu dab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;”</w:t>
      </w:r>
    </w:p>
    <w:p w14:paraId="191F626D" w14:textId="404C90E8" w:rsidR="006867C3" w:rsidRDefault="001B340B" w:rsidP="006867C3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23.13. par objektiem, kas noteikti atbilstoši UNESCO Konvencijai par pasaules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un dabas mantojuma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un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auti pasaules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un dabas mantojuma objektu sarakst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du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 – objekta nosaukums un 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vietnes saite uz objektu UNESCO Pasaules mantojuma sarakst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adrese un kadastra apz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jums katram kadastra objektam, kas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UNESCO 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sast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de vai viss kadastra objekts ir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piemineklis (da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as gad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="00E53BD5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/>
          <w:sz w:val="28"/>
          <w:szCs w:val="28"/>
        </w:rPr>
        <w:t>-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at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da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objekt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pat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šo noteikumu 23.11, un 23.12.punktos noteikto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ciju;</w:t>
      </w:r>
      <w:r w:rsidR="006867C3">
        <w:rPr>
          <w:rFonts w:ascii="Times New Roman" w:hAnsi="Times New Roman"/>
          <w:sz w:val="28"/>
          <w:szCs w:val="28"/>
        </w:rPr>
        <w:t>”</w:t>
      </w:r>
    </w:p>
    <w:p w14:paraId="0E1DFF2D" w14:textId="5E356C70" w:rsidR="001B340B" w:rsidRPr="001B340B" w:rsidRDefault="006867C3" w:rsidP="006867C3">
      <w:pPr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“</w:t>
      </w:r>
      <w:r w:rsidR="001B340B" w:rsidRPr="001B340B">
        <w:rPr>
          <w:rFonts w:ascii="Times New Roman" w:hAnsi="Times New Roman"/>
          <w:sz w:val="28"/>
          <w:szCs w:val="28"/>
        </w:rPr>
        <w:t>23.14. par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 rezerv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tiem vai 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paši aizsarg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jam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m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rv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sturisk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m teritorij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m re</w:t>
      </w:r>
      <w:r w:rsidR="001B340B" w:rsidRPr="001B340B">
        <w:rPr>
          <w:rFonts w:ascii="Times New Roman" w:hAnsi="Times New Roman" w:hint="eastAsia"/>
          <w:sz w:val="28"/>
          <w:szCs w:val="28"/>
        </w:rPr>
        <w:t>ģ</w:t>
      </w:r>
      <w:r w:rsidR="001B340B" w:rsidRPr="001B340B">
        <w:rPr>
          <w:rFonts w:ascii="Times New Roman" w:hAnsi="Times New Roman"/>
          <w:sz w:val="28"/>
          <w:szCs w:val="28"/>
        </w:rPr>
        <w:t>istr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iek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auj š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du inform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ciju – objekta nosaukums un 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mek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vietnes saite uz l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mumu, ar kuriem objektam pieš</w:t>
      </w:r>
      <w:r w:rsidR="001B340B" w:rsidRPr="001B340B">
        <w:rPr>
          <w:rFonts w:ascii="Times New Roman" w:hAnsi="Times New Roman" w:hint="eastAsia"/>
          <w:sz w:val="28"/>
          <w:szCs w:val="28"/>
        </w:rPr>
        <w:t>ķ</w:t>
      </w:r>
      <w:r w:rsidR="001B340B" w:rsidRPr="001B340B">
        <w:rPr>
          <w:rFonts w:ascii="Times New Roman" w:hAnsi="Times New Roman"/>
          <w:sz w:val="28"/>
          <w:szCs w:val="28"/>
        </w:rPr>
        <w:t>irts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 statuss, 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 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 adrese un kadastra apz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m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jums katram kadastra objektam, kas ir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piemineklis UNESCO 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 sast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v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,  nor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de vai viss kadastra objekts ir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piemineklis (da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as gad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jum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- inform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cija, kas at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auj identific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t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 da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 objekt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, 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pat iek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auj šo noteikumu 23.11, un 23.12.punktos noteikto inform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ciju.</w:t>
      </w:r>
      <w:r>
        <w:rPr>
          <w:rFonts w:ascii="Times New Roman" w:hAnsi="Times New Roman"/>
          <w:sz w:val="28"/>
          <w:szCs w:val="28"/>
        </w:rPr>
        <w:t>”</w:t>
      </w:r>
    </w:p>
    <w:p w14:paraId="43DC67BB" w14:textId="798A0E1E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noteikumu 23.10. punktu, atbilstoši Valsts sekret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ru san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ksm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 pie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emtajam l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mumam, ka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saglab</w:t>
      </w:r>
      <w:r w:rsidRPr="001B340B">
        <w:rPr>
          <w:rFonts w:ascii="Times New Roman" w:hAnsi="Times New Roman" w:hint="eastAsia"/>
          <w:sz w:val="28"/>
          <w:szCs w:val="28"/>
        </w:rPr>
        <w:t>āš</w:t>
      </w:r>
      <w:r w:rsidRPr="001B340B">
        <w:rPr>
          <w:rFonts w:ascii="Times New Roman" w:hAnsi="Times New Roman"/>
          <w:sz w:val="28"/>
          <w:szCs w:val="28"/>
        </w:rPr>
        <w:t>anas un izmantošanas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jumi tiks izdoti visp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administrat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akta 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dej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di tie nesatur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s fizisk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personas datus un tos ir iesp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jams un ir nepieciešams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aut Valsts aizsarg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jamo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.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pat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t prec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zi noteiktam, ka tiek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auti ne tikai saglab</w:t>
      </w:r>
      <w:r w:rsidRPr="001B340B">
        <w:rPr>
          <w:rFonts w:ascii="Times New Roman" w:hAnsi="Times New Roman" w:hint="eastAsia"/>
          <w:sz w:val="28"/>
          <w:szCs w:val="28"/>
        </w:rPr>
        <w:t>āš</w:t>
      </w:r>
      <w:r w:rsidRPr="001B340B">
        <w:rPr>
          <w:rFonts w:ascii="Times New Roman" w:hAnsi="Times New Roman"/>
          <w:sz w:val="28"/>
          <w:szCs w:val="28"/>
        </w:rPr>
        <w:t>anas un izmantošanas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jumi, bet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noteiktie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a,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teritorijas un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zonas uztur</w:t>
      </w:r>
      <w:r w:rsidRPr="001B340B">
        <w:rPr>
          <w:rFonts w:ascii="Times New Roman" w:hAnsi="Times New Roman" w:hint="eastAsia"/>
          <w:sz w:val="28"/>
          <w:szCs w:val="28"/>
        </w:rPr>
        <w:t>ēš</w:t>
      </w:r>
      <w:r w:rsidRPr="001B340B">
        <w:rPr>
          <w:rFonts w:ascii="Times New Roman" w:hAnsi="Times New Roman"/>
          <w:sz w:val="28"/>
          <w:szCs w:val="28"/>
        </w:rPr>
        <w:t>anas rež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mi un saimniecisk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darb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ierobežojumi.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izteikt 23.10.punktu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="00E53BD5">
        <w:rPr>
          <w:rFonts w:ascii="Times New Roman" w:hAnsi="Times New Roman"/>
          <w:sz w:val="28"/>
          <w:szCs w:val="28"/>
        </w:rPr>
        <w:t>:</w:t>
      </w:r>
    </w:p>
    <w:p w14:paraId="798437AA" w14:textId="77777777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23.10.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 par izdotie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saglab</w:t>
      </w:r>
      <w:r w:rsidRPr="001B340B">
        <w:rPr>
          <w:rFonts w:ascii="Times New Roman" w:hAnsi="Times New Roman" w:hint="eastAsia"/>
          <w:sz w:val="28"/>
          <w:szCs w:val="28"/>
        </w:rPr>
        <w:t>āš</w:t>
      </w:r>
      <w:r w:rsidRPr="001B340B">
        <w:rPr>
          <w:rFonts w:ascii="Times New Roman" w:hAnsi="Times New Roman"/>
          <w:sz w:val="28"/>
          <w:szCs w:val="28"/>
        </w:rPr>
        <w:t>anas un izmantošanas nor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jumi,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noteiktie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a,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teritorijas un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zonas uztur</w:t>
      </w:r>
      <w:r w:rsidRPr="001B340B">
        <w:rPr>
          <w:rFonts w:ascii="Times New Roman" w:hAnsi="Times New Roman" w:hint="eastAsia"/>
          <w:sz w:val="28"/>
          <w:szCs w:val="28"/>
        </w:rPr>
        <w:t>ēš</w:t>
      </w:r>
      <w:r w:rsidRPr="001B340B">
        <w:rPr>
          <w:rFonts w:ascii="Times New Roman" w:hAnsi="Times New Roman"/>
          <w:sz w:val="28"/>
          <w:szCs w:val="28"/>
        </w:rPr>
        <w:t>anas rež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mi un saimniecisk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darb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ierobežojumi;”</w:t>
      </w:r>
    </w:p>
    <w:p w14:paraId="397DF64B" w14:textId="2783A2BE" w:rsid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par viet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jiem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iem atbild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 ir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rlikta uz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m, tad noteikumi ir atbilstoši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 vai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dod dele</w:t>
      </w:r>
      <w:r w:rsidRPr="001B340B">
        <w:rPr>
          <w:rFonts w:ascii="Times New Roman" w:hAnsi="Times New Roman" w:hint="eastAsia"/>
          <w:sz w:val="28"/>
          <w:szCs w:val="28"/>
        </w:rPr>
        <w:t>ģē</w:t>
      </w:r>
      <w:r w:rsidRPr="001B340B">
        <w:rPr>
          <w:rFonts w:ascii="Times New Roman" w:hAnsi="Times New Roman"/>
          <w:sz w:val="28"/>
          <w:szCs w:val="28"/>
        </w:rPr>
        <w:t>jums vis</w:t>
      </w:r>
      <w:r w:rsidR="00E53BD5">
        <w:rPr>
          <w:rFonts w:ascii="Times New Roman" w:hAnsi="Times New Roman"/>
          <w:sz w:val="28"/>
          <w:szCs w:val="28"/>
        </w:rPr>
        <w:t>o</w:t>
      </w:r>
      <w:r w:rsidRPr="001B340B">
        <w:rPr>
          <w:rFonts w:ascii="Times New Roman" w:hAnsi="Times New Roman"/>
          <w:sz w:val="28"/>
          <w:szCs w:val="28"/>
        </w:rPr>
        <w:t>s jaut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jumus, kuri noteikumos ir atrun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ti tikai attiec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uz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rvaldi, attiec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uz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kompetenc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 esošajiem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iem nosaka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savos saistošajos noteikumos. Vienlaikus oblig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ti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papildina 23.12.apakšpunkts: </w:t>
      </w:r>
    </w:p>
    <w:p w14:paraId="305E5DA2" w14:textId="1E461B8D" w:rsidR="001B340B" w:rsidRPr="001B340B" w:rsidRDefault="00E53BD5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1B340B" w:rsidRPr="001B340B">
        <w:rPr>
          <w:rFonts w:ascii="Times New Roman" w:hAnsi="Times New Roman"/>
          <w:sz w:val="28"/>
          <w:szCs w:val="28"/>
        </w:rPr>
        <w:t>23.12. cita inform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cija par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pieminekli, kas nepieciešama p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rvaldes  vai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darba nodrošin</w:t>
      </w:r>
      <w:r w:rsidR="001B340B" w:rsidRPr="001B340B">
        <w:rPr>
          <w:rFonts w:ascii="Times New Roman" w:hAnsi="Times New Roman" w:hint="eastAsia"/>
          <w:sz w:val="28"/>
          <w:szCs w:val="28"/>
        </w:rPr>
        <w:t>āš</w:t>
      </w:r>
      <w:r w:rsidR="001B340B" w:rsidRPr="001B340B">
        <w:rPr>
          <w:rFonts w:ascii="Times New Roman" w:hAnsi="Times New Roman"/>
          <w:sz w:val="28"/>
          <w:szCs w:val="28"/>
        </w:rPr>
        <w:t>anai;</w:t>
      </w:r>
      <w:r>
        <w:rPr>
          <w:rFonts w:ascii="Times New Roman" w:hAnsi="Times New Roman"/>
          <w:sz w:val="28"/>
          <w:szCs w:val="28"/>
        </w:rPr>
        <w:t>”</w:t>
      </w:r>
    </w:p>
    <w:p w14:paraId="01C24160" w14:textId="680F0D6A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papildin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24.punktu, to izsakot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: </w:t>
      </w:r>
    </w:p>
    <w:p w14:paraId="41A66D2A" w14:textId="1E4840F6" w:rsidR="001B340B" w:rsidRPr="001B340B" w:rsidRDefault="001B340B" w:rsidP="009C38C7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24.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istra uztur</w:t>
      </w:r>
      <w:r w:rsidRPr="001B340B">
        <w:rPr>
          <w:rFonts w:ascii="Times New Roman" w:hAnsi="Times New Roman" w:hint="eastAsia"/>
          <w:sz w:val="28"/>
          <w:szCs w:val="28"/>
        </w:rPr>
        <w:t>ēš</w:t>
      </w:r>
      <w:r w:rsidRPr="001B340B">
        <w:rPr>
          <w:rFonts w:ascii="Times New Roman" w:hAnsi="Times New Roman"/>
          <w:sz w:val="28"/>
          <w:szCs w:val="28"/>
        </w:rPr>
        <w:t>anu un izmantošanu nodrošina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rvalde.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rvalde bez maksas sa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istra uztur</w:t>
      </w:r>
      <w:r w:rsidRPr="001B340B">
        <w:rPr>
          <w:rFonts w:ascii="Times New Roman" w:hAnsi="Times New Roman" w:hint="eastAsia"/>
          <w:sz w:val="28"/>
          <w:szCs w:val="28"/>
        </w:rPr>
        <w:t>ēš</w:t>
      </w:r>
      <w:r w:rsidRPr="001B340B">
        <w:rPr>
          <w:rFonts w:ascii="Times New Roman" w:hAnsi="Times New Roman"/>
          <w:sz w:val="28"/>
          <w:szCs w:val="28"/>
        </w:rPr>
        <w:t>anai nepieciešamos aktu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los datus no cit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 valsts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cijas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m. Valsts instit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cijas un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bez maksas sa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 xml:space="preserve">istra datus.” </w:t>
      </w:r>
    </w:p>
    <w:p w14:paraId="28B6CBA9" w14:textId="7029E61E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26. punkta 1.teikumu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: </w:t>
      </w:r>
    </w:p>
    <w:p w14:paraId="07AFDF5A" w14:textId="77777777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26. Šo noteikumu 23.5., 23.13.un 23.14.apakšpunkt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min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to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preciz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rvalde, aktualiz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jot datus no cit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 valsts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cijas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m.”</w:t>
      </w:r>
    </w:p>
    <w:p w14:paraId="15D22ECB" w14:textId="22E0BE0B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Nav pamatots 27.</w:t>
      </w:r>
      <w:r w:rsidR="009C38C7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/>
          <w:sz w:val="28"/>
          <w:szCs w:val="28"/>
        </w:rPr>
        <w:t>punkt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noteiktais, ka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auta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var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tu neb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t publiski pieejama. Publiska nepieejam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 ir attaisnojama tikai attiec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uz kustamo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atrašan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vietu,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c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izteikt 27.</w:t>
      </w:r>
      <w:r w:rsidR="009C38C7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/>
          <w:sz w:val="28"/>
          <w:szCs w:val="28"/>
        </w:rPr>
        <w:t>punktu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="00E53BD5">
        <w:rPr>
          <w:rFonts w:ascii="Times New Roman" w:hAnsi="Times New Roman"/>
          <w:sz w:val="28"/>
          <w:szCs w:val="28"/>
        </w:rPr>
        <w:t>:</w:t>
      </w:r>
    </w:p>
    <w:p w14:paraId="3B59D5E6" w14:textId="77777777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“27.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kas iek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auta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ir publiski pieejama, iz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>emot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ciju, kurai publisku pieejam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liedzis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s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pašnieks vai šo noteikumu 26.punkt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min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tie datu dev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ji,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iz</w:t>
      </w:r>
      <w:r w:rsidRPr="001B340B">
        <w:rPr>
          <w:rFonts w:ascii="Times New Roman" w:hAnsi="Times New Roman" w:hint="eastAsia"/>
          <w:sz w:val="28"/>
          <w:szCs w:val="28"/>
        </w:rPr>
        <w:t>ņ</w:t>
      </w:r>
      <w:r w:rsidRPr="001B340B">
        <w:rPr>
          <w:rFonts w:ascii="Times New Roman" w:hAnsi="Times New Roman"/>
          <w:sz w:val="28"/>
          <w:szCs w:val="28"/>
        </w:rPr>
        <w:t xml:space="preserve">emot šo </w:t>
      </w:r>
      <w:r w:rsidRPr="001B340B">
        <w:rPr>
          <w:rFonts w:ascii="Times New Roman" w:hAnsi="Times New Roman"/>
          <w:sz w:val="28"/>
          <w:szCs w:val="28"/>
        </w:rPr>
        <w:lastRenderedPageBreak/>
        <w:t>noteikumu 23.5.3.apakšpunkt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min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to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 par kustamiem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iem.”</w:t>
      </w:r>
    </w:p>
    <w:p w14:paraId="568200D4" w14:textId="71941201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Noteikumu projekts paredz daž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du ierobežojumu  un atbild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noteikšanu ( piem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ram 35., 36., 38., 39., 40., 62., 65.punkt</w:t>
      </w:r>
      <w:r w:rsidR="00E53BD5">
        <w:rPr>
          <w:rFonts w:ascii="Times New Roman" w:hAnsi="Times New Roman"/>
          <w:sz w:val="28"/>
          <w:szCs w:val="28"/>
        </w:rPr>
        <w:t>os</w:t>
      </w:r>
      <w:r w:rsidRPr="001B340B">
        <w:rPr>
          <w:rFonts w:ascii="Times New Roman" w:hAnsi="Times New Roman"/>
          <w:sz w:val="28"/>
          <w:szCs w:val="28"/>
        </w:rPr>
        <w:t>)  ne tikai pašam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piemineklim, bet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teritorijai,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zonai, tad Re</w:t>
      </w:r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istram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satur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prec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za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 par katra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teritoriju, un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zonu, ja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das konkr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tajam piemineklim eksist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, lai jebkura persona zin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tu kur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teritorij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ir 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esoši ierobežojumi vai specifiski nosac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jumi un nov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rstu tiesisko nenoteikt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bu.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c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papildin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23.punktu ar jauniem apakšpunktiem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s: </w:t>
      </w:r>
    </w:p>
    <w:p w14:paraId="5466ADB1" w14:textId="77777777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23.15 Prec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za  kartogr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fisk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vai kadastra zemes vien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 par katra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teritoriju, ja piemineklim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 eksist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;</w:t>
      </w:r>
    </w:p>
    <w:p w14:paraId="7641A862" w14:textId="3929365E" w:rsidR="001B340B" w:rsidRPr="001B340B" w:rsidRDefault="001B340B" w:rsidP="009C38C7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23.16. Prec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za kartogr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fisk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vai kadastra zemes vien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 par katra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zonu, ja piemineklim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 eksist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.” </w:t>
      </w:r>
    </w:p>
    <w:p w14:paraId="4FE5BF4C" w14:textId="4D8D634C" w:rsidR="001B340B" w:rsidRPr="001B340B" w:rsidRDefault="00E53BD5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340B" w:rsidRPr="001B340B">
        <w:rPr>
          <w:rFonts w:ascii="Times New Roman" w:hAnsi="Times New Roman"/>
          <w:sz w:val="28"/>
          <w:szCs w:val="28"/>
        </w:rPr>
        <w:t>Noteikumu 62.punkts paredz nesam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gu administrat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vo š</w:t>
      </w:r>
      <w:r w:rsidR="001B340B" w:rsidRPr="001B340B">
        <w:rPr>
          <w:rFonts w:ascii="Times New Roman" w:hAnsi="Times New Roman" w:hint="eastAsia"/>
          <w:sz w:val="28"/>
          <w:szCs w:val="28"/>
        </w:rPr>
        <w:t>ķē</w:t>
      </w:r>
      <w:r w:rsidR="001B340B" w:rsidRPr="001B340B">
        <w:rPr>
          <w:rFonts w:ascii="Times New Roman" w:hAnsi="Times New Roman"/>
          <w:sz w:val="28"/>
          <w:szCs w:val="28"/>
        </w:rPr>
        <w:t>rsli</w:t>
      </w:r>
      <w:r>
        <w:rPr>
          <w:rFonts w:ascii="Times New Roman" w:hAnsi="Times New Roman"/>
          <w:sz w:val="28"/>
          <w:szCs w:val="28"/>
        </w:rPr>
        <w:t xml:space="preserve"> </w:t>
      </w:r>
      <w:r w:rsidR="001B340B" w:rsidRPr="001B340B">
        <w:rPr>
          <w:rFonts w:ascii="Times New Roman" w:hAnsi="Times New Roman"/>
          <w:sz w:val="28"/>
          <w:szCs w:val="28"/>
        </w:rPr>
        <w:t>- lai iesniegtu priekšlikumu 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c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bai ar vidi degrad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jošiem objektiem oblig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ti ir 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izgatavo topogr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fiskais pl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ns, jo punkts pieprasa nor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t degrad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još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objekta atrašan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vietas sh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mu topogr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fiskaj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pl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! Topogr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fisko pl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nu izgatavošana ir resursu ietilp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ga, priekšlikuma iesniegšanai piln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gi pietiekami, ja atrašan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vietu iesniedz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js iez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m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tu publiski pieejam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Kadastra kartes izdruk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! Vienlaikus ir nepamatoti ierobežot priekšlikumu iesniedz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ju loku</w:t>
      </w:r>
      <w:r>
        <w:rPr>
          <w:rFonts w:ascii="Times New Roman" w:hAnsi="Times New Roman"/>
          <w:sz w:val="28"/>
          <w:szCs w:val="28"/>
        </w:rPr>
        <w:t xml:space="preserve"> </w:t>
      </w:r>
      <w:r w:rsidR="001B340B" w:rsidRPr="001B340B">
        <w:rPr>
          <w:rFonts w:ascii="Times New Roman" w:hAnsi="Times New Roman"/>
          <w:sz w:val="28"/>
          <w:szCs w:val="28"/>
        </w:rPr>
        <w:t>- to at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aujot tikai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 xml:space="preserve">a 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pašniekam un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bai.  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pat noteikumos ir 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paredz, ka 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 P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rvalde p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c savas iniciat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vas sagatavo priekšlikumu par vidi degrad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jošiem objektiem.</w:t>
      </w:r>
    </w:p>
    <w:p w14:paraId="698AC8FA" w14:textId="7BA2C4BC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LPS ieskat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nav sam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gi Noteikumu 64 .punkt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noteiktais, ka vien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 ar vidi degrad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jošo objektu ir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piln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ga vai da</w:t>
      </w:r>
      <w:r w:rsidRPr="001B340B">
        <w:rPr>
          <w:rFonts w:ascii="Times New Roman" w:hAnsi="Times New Roman" w:hint="eastAsia"/>
          <w:sz w:val="28"/>
          <w:szCs w:val="28"/>
        </w:rPr>
        <w:t>ļē</w:t>
      </w:r>
      <w:r w:rsidRPr="001B340B">
        <w:rPr>
          <w:rFonts w:ascii="Times New Roman" w:hAnsi="Times New Roman"/>
          <w:sz w:val="28"/>
          <w:szCs w:val="28"/>
        </w:rPr>
        <w:t>ja nojaukšana. LPS ieskat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t iesp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jamam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vidi degrad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još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objekta sak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rtošana, konserv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cija, remonts,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 xml:space="preserve">ve, rekonstrukcija. </w:t>
      </w:r>
    </w:p>
    <w:p w14:paraId="03EB8F08" w14:textId="2E6250C5" w:rsidR="001B340B" w:rsidRPr="001B340B" w:rsidRDefault="001B340B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 noteikumiem tiek noteikti pien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kumi, ierobežojumi un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atbild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 gan par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pieminekli, gan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teritoriju, gan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zonu, ir nepieciešams nodrošin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t, ka sabiedr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bai viegli uztveram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ir iesp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jams uzzin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uz kur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 teritorij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 tas attiecas.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pat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nodrošina, ka citas valsts un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iest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des un to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cijas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mas var automatiz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ti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sav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IT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us, to teritorijas un to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zonas, ja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das ir noteiktas.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valst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ir 2 publiski pieejami kartogr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fisk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datu 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zes: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pašuma valsts kadastra karte un Latvijas </w:t>
      </w:r>
      <w:proofErr w:type="spellStart"/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eoport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ls</w:t>
      </w:r>
      <w:proofErr w:type="spellEnd"/>
      <w:r w:rsidRPr="001B340B">
        <w:rPr>
          <w:rFonts w:ascii="Times New Roman" w:hAnsi="Times New Roman"/>
          <w:sz w:val="28"/>
          <w:szCs w:val="28"/>
        </w:rPr>
        <w:t>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Kadastra karte ir vien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, kur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tiek aktualiz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ti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objekti, k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ar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 xml:space="preserve"> gan </w:t>
      </w:r>
      <w:proofErr w:type="spellStart"/>
      <w:r w:rsidRPr="001B340B">
        <w:rPr>
          <w:rFonts w:ascii="Times New Roman" w:hAnsi="Times New Roman"/>
          <w:sz w:val="28"/>
          <w:szCs w:val="28"/>
        </w:rPr>
        <w:t>teritorpl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nošan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proofErr w:type="spellEnd"/>
      <w:r w:rsidRPr="001B340B">
        <w:rPr>
          <w:rFonts w:ascii="Times New Roman" w:hAnsi="Times New Roman"/>
          <w:sz w:val="28"/>
          <w:szCs w:val="28"/>
        </w:rPr>
        <w:t>, gan b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vniec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sp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 automatiz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ti identific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rvaldes jau noteiktos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us, to teritorijas un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zonas, piem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ram IT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TAPIS, BIS,  tad l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dzam noteikumus papildin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 ar jaunu punktu š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redakcij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: </w:t>
      </w:r>
    </w:p>
    <w:p w14:paraId="7EDACFA3" w14:textId="114BA2E1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 w:hint="eastAsia"/>
          <w:sz w:val="28"/>
          <w:szCs w:val="28"/>
        </w:rPr>
        <w:t>“</w:t>
      </w:r>
      <w:r w:rsidRPr="001B340B">
        <w:rPr>
          <w:rFonts w:ascii="Times New Roman" w:hAnsi="Times New Roman"/>
          <w:sz w:val="28"/>
          <w:szCs w:val="28"/>
        </w:rPr>
        <w:t>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rvalde nodod att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lošanai Nekustam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pašuma valsts kadastra kart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 un Latvijas </w:t>
      </w:r>
      <w:proofErr w:type="spellStart"/>
      <w:r w:rsidRPr="001B340B">
        <w:rPr>
          <w:rFonts w:ascii="Times New Roman" w:hAnsi="Times New Roman" w:hint="eastAsia"/>
          <w:sz w:val="28"/>
          <w:szCs w:val="28"/>
        </w:rPr>
        <w:t>ģ</w:t>
      </w:r>
      <w:r w:rsidRPr="001B340B">
        <w:rPr>
          <w:rFonts w:ascii="Times New Roman" w:hAnsi="Times New Roman"/>
          <w:sz w:val="28"/>
          <w:szCs w:val="28"/>
        </w:rPr>
        <w:t>eoport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l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proofErr w:type="spellEnd"/>
      <w:r w:rsidRPr="001B340B">
        <w:rPr>
          <w:rFonts w:ascii="Times New Roman" w:hAnsi="Times New Roman"/>
          <w:sz w:val="28"/>
          <w:szCs w:val="28"/>
        </w:rPr>
        <w:t xml:space="preserve"> datus, kas at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auj viennoz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gi kart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s att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 xml:space="preserve">lot </w:t>
      </w:r>
      <w:r w:rsidRPr="001B340B">
        <w:rPr>
          <w:rFonts w:ascii="Times New Roman" w:hAnsi="Times New Roman"/>
          <w:sz w:val="28"/>
          <w:szCs w:val="28"/>
        </w:rPr>
        <w:lastRenderedPageBreak/>
        <w:t>nekustamos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us,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teritorijas un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zonas, ja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das ir noteiktas. Valsts zemes dienests nodrošina, ka min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cija tiek savietota ar aktu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lo kadastra karti un ir publiski pieejama gan Kadastra kart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, gan automatiz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tai izmantošanai cit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valsts un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inform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ciju sist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m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s.</w:t>
      </w:r>
      <w:r w:rsidR="00E53BD5">
        <w:rPr>
          <w:rFonts w:ascii="Times New Roman" w:hAnsi="Times New Roman"/>
          <w:sz w:val="28"/>
          <w:szCs w:val="28"/>
        </w:rPr>
        <w:t>”</w:t>
      </w:r>
    </w:p>
    <w:p w14:paraId="1C82CF09" w14:textId="0CC15256" w:rsidR="001B340B" w:rsidRDefault="003979CF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Atgādinām, ka likuma Par pašvaldībām 8.pants nosaka, ka: “</w:t>
      </w:r>
      <w:r w:rsidRPr="003979CF">
        <w:rPr>
          <w:rFonts w:ascii="Times New Roman" w:hAnsi="Times New Roman"/>
          <w:sz w:val="28"/>
          <w:szCs w:val="28"/>
        </w:rPr>
        <w:t>Ar likumu pašvald</w:t>
      </w:r>
      <w:r w:rsidRPr="003979CF">
        <w:rPr>
          <w:rFonts w:ascii="Times New Roman" w:hAnsi="Times New Roman" w:hint="eastAsia"/>
          <w:sz w:val="28"/>
          <w:szCs w:val="28"/>
        </w:rPr>
        <w:t>ī</w:t>
      </w:r>
      <w:r w:rsidRPr="003979CF">
        <w:rPr>
          <w:rFonts w:ascii="Times New Roman" w:hAnsi="Times New Roman"/>
          <w:sz w:val="28"/>
          <w:szCs w:val="28"/>
        </w:rPr>
        <w:t>b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>m var uzdot pild</w:t>
      </w:r>
      <w:r w:rsidRPr="003979CF">
        <w:rPr>
          <w:rFonts w:ascii="Times New Roman" w:hAnsi="Times New Roman" w:hint="eastAsia"/>
          <w:sz w:val="28"/>
          <w:szCs w:val="28"/>
        </w:rPr>
        <w:t>ī</w:t>
      </w:r>
      <w:r w:rsidRPr="003979CF">
        <w:rPr>
          <w:rFonts w:ascii="Times New Roman" w:hAnsi="Times New Roman"/>
          <w:sz w:val="28"/>
          <w:szCs w:val="28"/>
        </w:rPr>
        <w:t>t autonom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>s funkcijas, kas nav paredz</w:t>
      </w:r>
      <w:r w:rsidRPr="003979CF">
        <w:rPr>
          <w:rFonts w:ascii="Times New Roman" w:hAnsi="Times New Roman" w:hint="eastAsia"/>
          <w:sz w:val="28"/>
          <w:szCs w:val="28"/>
        </w:rPr>
        <w:t>ē</w:t>
      </w:r>
      <w:r w:rsidRPr="003979CF">
        <w:rPr>
          <w:rFonts w:ascii="Times New Roman" w:hAnsi="Times New Roman"/>
          <w:sz w:val="28"/>
          <w:szCs w:val="28"/>
        </w:rPr>
        <w:t>tas šaj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 xml:space="preserve"> likum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>, vienlaikus attiec</w:t>
      </w:r>
      <w:r w:rsidRPr="003979CF">
        <w:rPr>
          <w:rFonts w:ascii="Times New Roman" w:hAnsi="Times New Roman" w:hint="eastAsia"/>
          <w:sz w:val="28"/>
          <w:szCs w:val="28"/>
        </w:rPr>
        <w:t>ī</w:t>
      </w:r>
      <w:r w:rsidRPr="003979CF">
        <w:rPr>
          <w:rFonts w:ascii="Times New Roman" w:hAnsi="Times New Roman"/>
          <w:sz w:val="28"/>
          <w:szCs w:val="28"/>
        </w:rPr>
        <w:t>gaj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 xml:space="preserve"> likum</w:t>
      </w:r>
      <w:r w:rsidRPr="003979CF">
        <w:rPr>
          <w:rFonts w:ascii="Times New Roman" w:hAnsi="Times New Roman" w:hint="eastAsia"/>
          <w:sz w:val="28"/>
          <w:szCs w:val="28"/>
        </w:rPr>
        <w:t>ā</w:t>
      </w:r>
      <w:r w:rsidRPr="003979CF">
        <w:rPr>
          <w:rFonts w:ascii="Times New Roman" w:hAnsi="Times New Roman"/>
          <w:sz w:val="28"/>
          <w:szCs w:val="28"/>
        </w:rPr>
        <w:t xml:space="preserve"> nosakot papildu finans</w:t>
      </w:r>
      <w:r w:rsidRPr="003979CF">
        <w:rPr>
          <w:rFonts w:ascii="Times New Roman" w:hAnsi="Times New Roman" w:hint="eastAsia"/>
          <w:sz w:val="28"/>
          <w:szCs w:val="28"/>
        </w:rPr>
        <w:t>ēš</w:t>
      </w:r>
      <w:r w:rsidRPr="003979CF">
        <w:rPr>
          <w:rFonts w:ascii="Times New Roman" w:hAnsi="Times New Roman"/>
          <w:sz w:val="28"/>
          <w:szCs w:val="28"/>
        </w:rPr>
        <w:t>anas avotus, ja funkciju izpilde saist</w:t>
      </w:r>
      <w:r w:rsidRPr="003979CF">
        <w:rPr>
          <w:rFonts w:ascii="Times New Roman" w:hAnsi="Times New Roman" w:hint="eastAsia"/>
          <w:sz w:val="28"/>
          <w:szCs w:val="28"/>
        </w:rPr>
        <w:t>ī</w:t>
      </w:r>
      <w:r w:rsidRPr="003979CF">
        <w:rPr>
          <w:rFonts w:ascii="Times New Roman" w:hAnsi="Times New Roman"/>
          <w:sz w:val="28"/>
          <w:szCs w:val="28"/>
        </w:rPr>
        <w:t>ta ar izdevumu palielin</w:t>
      </w:r>
      <w:r w:rsidRPr="003979CF">
        <w:rPr>
          <w:rFonts w:ascii="Times New Roman" w:hAnsi="Times New Roman" w:hint="eastAsia"/>
          <w:sz w:val="28"/>
          <w:szCs w:val="28"/>
        </w:rPr>
        <w:t>āš</w:t>
      </w:r>
      <w:r w:rsidRPr="003979CF">
        <w:rPr>
          <w:rFonts w:ascii="Times New Roman" w:hAnsi="Times New Roman"/>
          <w:sz w:val="28"/>
          <w:szCs w:val="28"/>
        </w:rPr>
        <w:t>anos</w:t>
      </w:r>
      <w:r>
        <w:rPr>
          <w:rFonts w:ascii="Times New Roman" w:hAnsi="Times New Roman"/>
          <w:sz w:val="28"/>
          <w:szCs w:val="28"/>
        </w:rPr>
        <w:t>”</w:t>
      </w:r>
      <w:r w:rsidRPr="003979CF">
        <w:rPr>
          <w:rFonts w:ascii="Times New Roman" w:hAnsi="Times New Roman"/>
          <w:sz w:val="28"/>
          <w:szCs w:val="28"/>
        </w:rPr>
        <w:t>.</w:t>
      </w:r>
    </w:p>
    <w:p w14:paraId="10037072" w14:textId="34EA5826" w:rsidR="001B340B" w:rsidRPr="00E53BD5" w:rsidRDefault="00E53BD5" w:rsidP="00A25328">
      <w:pPr>
        <w:pStyle w:val="Sarakstarindkopa"/>
        <w:numPr>
          <w:ilvl w:val="0"/>
          <w:numId w:val="2"/>
        </w:num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53BD5">
        <w:rPr>
          <w:rFonts w:ascii="Times New Roman" w:hAnsi="Times New Roman"/>
          <w:sz w:val="28"/>
          <w:szCs w:val="28"/>
        </w:rPr>
        <w:t>Atgādinām</w:t>
      </w:r>
      <w:r w:rsidR="003979CF" w:rsidRPr="00E53BD5">
        <w:rPr>
          <w:rFonts w:ascii="Times New Roman" w:hAnsi="Times New Roman"/>
          <w:sz w:val="28"/>
          <w:szCs w:val="28"/>
        </w:rPr>
        <w:t xml:space="preserve">, </w:t>
      </w:r>
      <w:r w:rsidR="001B340B" w:rsidRPr="00E53BD5">
        <w:rPr>
          <w:rFonts w:ascii="Times New Roman" w:hAnsi="Times New Roman"/>
          <w:sz w:val="28"/>
          <w:szCs w:val="28"/>
        </w:rPr>
        <w:t xml:space="preserve"> ka </w:t>
      </w:r>
      <w:r w:rsidR="003979CF" w:rsidRPr="00E53BD5">
        <w:rPr>
          <w:rFonts w:ascii="Times New Roman" w:hAnsi="Times New Roman"/>
          <w:sz w:val="28"/>
          <w:szCs w:val="28"/>
        </w:rPr>
        <w:t>likumā “Par kult</w:t>
      </w:r>
      <w:r w:rsidR="003979CF" w:rsidRPr="00E53BD5">
        <w:rPr>
          <w:rFonts w:ascii="Times New Roman" w:hAnsi="Times New Roman" w:hint="eastAsia"/>
          <w:sz w:val="28"/>
          <w:szCs w:val="28"/>
        </w:rPr>
        <w:t>ū</w:t>
      </w:r>
      <w:r w:rsidR="003979CF" w:rsidRPr="00E53BD5">
        <w:rPr>
          <w:rFonts w:ascii="Times New Roman" w:hAnsi="Times New Roman"/>
          <w:sz w:val="28"/>
          <w:szCs w:val="28"/>
        </w:rPr>
        <w:t>ras pieminek</w:t>
      </w:r>
      <w:r w:rsidR="003979CF" w:rsidRPr="00E53BD5">
        <w:rPr>
          <w:rFonts w:ascii="Times New Roman" w:hAnsi="Times New Roman" w:hint="eastAsia"/>
          <w:sz w:val="28"/>
          <w:szCs w:val="28"/>
        </w:rPr>
        <w:t>ļ</w:t>
      </w:r>
      <w:r w:rsidR="003979CF" w:rsidRPr="00E53BD5">
        <w:rPr>
          <w:rFonts w:ascii="Times New Roman" w:hAnsi="Times New Roman"/>
          <w:sz w:val="28"/>
          <w:szCs w:val="28"/>
        </w:rPr>
        <w:t>u aizsardz</w:t>
      </w:r>
      <w:r w:rsidR="003979CF" w:rsidRPr="00E53BD5">
        <w:rPr>
          <w:rFonts w:ascii="Times New Roman" w:hAnsi="Times New Roman" w:hint="eastAsia"/>
          <w:sz w:val="28"/>
          <w:szCs w:val="28"/>
        </w:rPr>
        <w:t>ī</w:t>
      </w:r>
      <w:r w:rsidR="003979CF" w:rsidRPr="00E53BD5">
        <w:rPr>
          <w:rFonts w:ascii="Times New Roman" w:hAnsi="Times New Roman"/>
          <w:sz w:val="28"/>
          <w:szCs w:val="28"/>
        </w:rPr>
        <w:t xml:space="preserve">bu” ir spēkā sekojoša norma: </w:t>
      </w:r>
      <w:r w:rsidR="001B340B" w:rsidRPr="00E53BD5">
        <w:rPr>
          <w:rFonts w:ascii="Times New Roman" w:hAnsi="Times New Roman"/>
          <w:sz w:val="28"/>
          <w:szCs w:val="28"/>
        </w:rPr>
        <w:t xml:space="preserve"> </w:t>
      </w:r>
    </w:p>
    <w:p w14:paraId="3190BD6F" w14:textId="0A695F5C" w:rsidR="00E53BD5" w:rsidRDefault="00E53BD5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1B340B" w:rsidRPr="001B340B">
        <w:rPr>
          <w:rFonts w:ascii="Times New Roman" w:hAnsi="Times New Roman"/>
          <w:sz w:val="28"/>
          <w:szCs w:val="28"/>
        </w:rPr>
        <w:t>Nacion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l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mantojuma p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rvalde var dele</w:t>
      </w:r>
      <w:r w:rsidR="001B340B" w:rsidRPr="001B340B">
        <w:rPr>
          <w:rFonts w:ascii="Times New Roman" w:hAnsi="Times New Roman" w:hint="eastAsia"/>
          <w:sz w:val="28"/>
          <w:szCs w:val="28"/>
        </w:rPr>
        <w:t>ģē</w:t>
      </w:r>
      <w:r w:rsidR="001B340B" w:rsidRPr="001B340B">
        <w:rPr>
          <w:rFonts w:ascii="Times New Roman" w:hAnsi="Times New Roman"/>
          <w:sz w:val="28"/>
          <w:szCs w:val="28"/>
        </w:rPr>
        <w:t>t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bai p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rvaldes uzdevumus, kas attiecas uz viet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noz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mes nekustamo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 aizsardz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 un izmantošanu, normat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vajos aktos noteiktaj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rt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sl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dzot dele</w:t>
      </w:r>
      <w:r w:rsidR="001B340B" w:rsidRPr="001B340B">
        <w:rPr>
          <w:rFonts w:ascii="Times New Roman" w:hAnsi="Times New Roman" w:hint="eastAsia"/>
          <w:sz w:val="28"/>
          <w:szCs w:val="28"/>
        </w:rPr>
        <w:t>ģēš</w:t>
      </w:r>
      <w:r w:rsidR="001B340B" w:rsidRPr="001B340B">
        <w:rPr>
          <w:rFonts w:ascii="Times New Roman" w:hAnsi="Times New Roman"/>
          <w:sz w:val="28"/>
          <w:szCs w:val="28"/>
        </w:rPr>
        <w:t>anas l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gumu uz vienu gadu, ja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ir izveidots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mantojuma aizsardz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dienests, kurš var nodrošin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mantojuma saglab</w:t>
      </w:r>
      <w:r w:rsidR="001B340B" w:rsidRPr="001B340B">
        <w:rPr>
          <w:rFonts w:ascii="Times New Roman" w:hAnsi="Times New Roman" w:hint="eastAsia"/>
          <w:sz w:val="28"/>
          <w:szCs w:val="28"/>
        </w:rPr>
        <w:t>āš</w:t>
      </w:r>
      <w:r w:rsidR="001B340B" w:rsidRPr="001B340B">
        <w:rPr>
          <w:rFonts w:ascii="Times New Roman" w:hAnsi="Times New Roman"/>
          <w:sz w:val="28"/>
          <w:szCs w:val="28"/>
        </w:rPr>
        <w:t>anas interes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m un normat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vajiem aktiem atbilstošu uzraudz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 un kontroli un kur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nodarbin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ti attiec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g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mantojuma jomas speci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listi, un ja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 piekr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t nodrošin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 dele</w:t>
      </w:r>
      <w:r w:rsidR="001B340B" w:rsidRPr="001B340B">
        <w:rPr>
          <w:rFonts w:ascii="Times New Roman" w:hAnsi="Times New Roman" w:hint="eastAsia"/>
          <w:sz w:val="28"/>
          <w:szCs w:val="28"/>
        </w:rPr>
        <w:t>ģē</w:t>
      </w:r>
      <w:r w:rsidR="001B340B" w:rsidRPr="001B340B">
        <w:rPr>
          <w:rFonts w:ascii="Times New Roman" w:hAnsi="Times New Roman"/>
          <w:sz w:val="28"/>
          <w:szCs w:val="28"/>
        </w:rPr>
        <w:t>to uzdevumu veikšanai nepieciešamo finans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jumu.</w:t>
      </w:r>
    </w:p>
    <w:p w14:paraId="703E242F" w14:textId="77777777" w:rsidR="00E53BD5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administrat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vaj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teritorij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s, kur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viet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noz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mes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skaits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rsniedz 300 objektus, ir 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nodrošina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mantojuma aizsardz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bas dienesta izveide.</w:t>
      </w:r>
    </w:p>
    <w:p w14:paraId="0429E19A" w14:textId="42FB2661" w:rsidR="001B340B" w:rsidRPr="001B340B" w:rsidRDefault="001B340B" w:rsidP="00E53BD5">
      <w:pPr>
        <w:ind w:left="1021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>Viet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s noz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mes kult</w:t>
      </w:r>
      <w:r w:rsidRPr="001B340B">
        <w:rPr>
          <w:rFonts w:ascii="Times New Roman" w:hAnsi="Times New Roman" w:hint="eastAsia"/>
          <w:sz w:val="28"/>
          <w:szCs w:val="28"/>
        </w:rPr>
        <w:t>ū</w:t>
      </w:r>
      <w:r w:rsidRPr="001B340B">
        <w:rPr>
          <w:rFonts w:ascii="Times New Roman" w:hAnsi="Times New Roman"/>
          <w:sz w:val="28"/>
          <w:szCs w:val="28"/>
        </w:rPr>
        <w:t>ras pieminek</w:t>
      </w:r>
      <w:r w:rsidRPr="001B340B">
        <w:rPr>
          <w:rFonts w:ascii="Times New Roman" w:hAnsi="Times New Roman" w:hint="eastAsia"/>
          <w:sz w:val="28"/>
          <w:szCs w:val="28"/>
        </w:rPr>
        <w:t>ļ</w:t>
      </w:r>
      <w:r w:rsidRPr="001B340B">
        <w:rPr>
          <w:rFonts w:ascii="Times New Roman" w:hAnsi="Times New Roman"/>
          <w:sz w:val="28"/>
          <w:szCs w:val="28"/>
        </w:rPr>
        <w:t>u saglab</w:t>
      </w:r>
      <w:r w:rsidRPr="001B340B">
        <w:rPr>
          <w:rFonts w:ascii="Times New Roman" w:hAnsi="Times New Roman" w:hint="eastAsia"/>
          <w:sz w:val="28"/>
          <w:szCs w:val="28"/>
        </w:rPr>
        <w:t>āš</w:t>
      </w:r>
      <w:r w:rsidRPr="001B340B">
        <w:rPr>
          <w:rFonts w:ascii="Times New Roman" w:hAnsi="Times New Roman"/>
          <w:sz w:val="28"/>
          <w:szCs w:val="28"/>
        </w:rPr>
        <w:t>anas uzraudz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 nodrošina pašvald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ba.</w:t>
      </w:r>
      <w:r w:rsidR="00E53BD5">
        <w:rPr>
          <w:rFonts w:ascii="Times New Roman" w:hAnsi="Times New Roman"/>
          <w:sz w:val="28"/>
          <w:szCs w:val="28"/>
        </w:rPr>
        <w:t>”</w:t>
      </w:r>
    </w:p>
    <w:p w14:paraId="1156205D" w14:textId="6F806CA1" w:rsidR="001B340B" w:rsidRPr="001B340B" w:rsidRDefault="001B340B" w:rsidP="001B340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B340B">
        <w:rPr>
          <w:rFonts w:ascii="Times New Roman" w:hAnsi="Times New Roman"/>
          <w:sz w:val="28"/>
          <w:szCs w:val="28"/>
        </w:rPr>
        <w:t xml:space="preserve">  T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tad jaun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 xml:space="preserve"> funkcija ietver </w:t>
      </w:r>
      <w:r w:rsidR="003979CF">
        <w:rPr>
          <w:rFonts w:ascii="Times New Roman" w:hAnsi="Times New Roman"/>
          <w:sz w:val="28"/>
          <w:szCs w:val="28"/>
        </w:rPr>
        <w:t>tikai</w:t>
      </w:r>
      <w:r w:rsidRPr="001B340B">
        <w:rPr>
          <w:rFonts w:ascii="Times New Roman" w:hAnsi="Times New Roman"/>
          <w:sz w:val="28"/>
          <w:szCs w:val="28"/>
        </w:rPr>
        <w:t xml:space="preserve"> saglab</w:t>
      </w:r>
      <w:r w:rsidRPr="001B340B">
        <w:rPr>
          <w:rFonts w:ascii="Times New Roman" w:hAnsi="Times New Roman" w:hint="eastAsia"/>
          <w:sz w:val="28"/>
          <w:szCs w:val="28"/>
        </w:rPr>
        <w:t>āš</w:t>
      </w:r>
      <w:r w:rsidRPr="001B340B">
        <w:rPr>
          <w:rFonts w:ascii="Times New Roman" w:hAnsi="Times New Roman"/>
          <w:sz w:val="28"/>
          <w:szCs w:val="28"/>
        </w:rPr>
        <w:t>anas uzraudz</w:t>
      </w:r>
      <w:r w:rsidRPr="001B340B">
        <w:rPr>
          <w:rFonts w:ascii="Times New Roman" w:hAnsi="Times New Roman" w:hint="eastAsia"/>
          <w:sz w:val="28"/>
          <w:szCs w:val="28"/>
        </w:rPr>
        <w:t>ī</w:t>
      </w:r>
      <w:r w:rsidRPr="001B340B">
        <w:rPr>
          <w:rFonts w:ascii="Times New Roman" w:hAnsi="Times New Roman"/>
          <w:sz w:val="28"/>
          <w:szCs w:val="28"/>
        </w:rPr>
        <w:t>bu, visi p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r</w:t>
      </w:r>
      <w:r w:rsidRPr="001B340B">
        <w:rPr>
          <w:rFonts w:ascii="Times New Roman" w:hAnsi="Times New Roman" w:hint="eastAsia"/>
          <w:sz w:val="28"/>
          <w:szCs w:val="28"/>
        </w:rPr>
        <w:t>ē</w:t>
      </w:r>
      <w:r w:rsidRPr="001B340B">
        <w:rPr>
          <w:rFonts w:ascii="Times New Roman" w:hAnsi="Times New Roman"/>
          <w:sz w:val="28"/>
          <w:szCs w:val="28"/>
        </w:rPr>
        <w:t>jie pien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kumi joproj</w:t>
      </w:r>
      <w:r w:rsidRPr="001B340B">
        <w:rPr>
          <w:rFonts w:ascii="Times New Roman" w:hAnsi="Times New Roman" w:hint="eastAsia"/>
          <w:sz w:val="28"/>
          <w:szCs w:val="28"/>
        </w:rPr>
        <w:t>ā</w:t>
      </w:r>
      <w:r w:rsidRPr="001B340B">
        <w:rPr>
          <w:rFonts w:ascii="Times New Roman" w:hAnsi="Times New Roman"/>
          <w:sz w:val="28"/>
          <w:szCs w:val="28"/>
        </w:rPr>
        <w:t>m ir</w:t>
      </w:r>
      <w:r w:rsidR="003979CF">
        <w:rPr>
          <w:rFonts w:ascii="Times New Roman" w:hAnsi="Times New Roman"/>
          <w:sz w:val="28"/>
          <w:szCs w:val="28"/>
        </w:rPr>
        <w:t xml:space="preserve"> </w:t>
      </w:r>
      <w:r w:rsidR="003979CF" w:rsidRPr="003979CF">
        <w:rPr>
          <w:rFonts w:ascii="Times New Roman" w:hAnsi="Times New Roman"/>
          <w:sz w:val="28"/>
          <w:szCs w:val="28"/>
        </w:rPr>
        <w:t>Nacion</w:t>
      </w:r>
      <w:r w:rsidR="003979CF" w:rsidRPr="003979CF">
        <w:rPr>
          <w:rFonts w:ascii="Times New Roman" w:hAnsi="Times New Roman" w:hint="eastAsia"/>
          <w:sz w:val="28"/>
          <w:szCs w:val="28"/>
        </w:rPr>
        <w:t>ā</w:t>
      </w:r>
      <w:r w:rsidR="003979CF" w:rsidRPr="003979CF">
        <w:rPr>
          <w:rFonts w:ascii="Times New Roman" w:hAnsi="Times New Roman"/>
          <w:sz w:val="28"/>
          <w:szCs w:val="28"/>
        </w:rPr>
        <w:t>lajai kult</w:t>
      </w:r>
      <w:r w:rsidR="003979CF" w:rsidRPr="003979CF">
        <w:rPr>
          <w:rFonts w:ascii="Times New Roman" w:hAnsi="Times New Roman" w:hint="eastAsia"/>
          <w:sz w:val="28"/>
          <w:szCs w:val="28"/>
        </w:rPr>
        <w:t>ū</w:t>
      </w:r>
      <w:r w:rsidR="003979CF" w:rsidRPr="003979CF">
        <w:rPr>
          <w:rFonts w:ascii="Times New Roman" w:hAnsi="Times New Roman"/>
          <w:sz w:val="28"/>
          <w:szCs w:val="28"/>
        </w:rPr>
        <w:t>ras mantojuma p</w:t>
      </w:r>
      <w:r w:rsidR="003979CF" w:rsidRPr="003979CF">
        <w:rPr>
          <w:rFonts w:ascii="Times New Roman" w:hAnsi="Times New Roman" w:hint="eastAsia"/>
          <w:sz w:val="28"/>
          <w:szCs w:val="28"/>
        </w:rPr>
        <w:t>ā</w:t>
      </w:r>
      <w:r w:rsidR="003979CF" w:rsidRPr="003979CF">
        <w:rPr>
          <w:rFonts w:ascii="Times New Roman" w:hAnsi="Times New Roman"/>
          <w:sz w:val="28"/>
          <w:szCs w:val="28"/>
        </w:rPr>
        <w:t>rvaldei</w:t>
      </w:r>
      <w:r w:rsidR="003979CF">
        <w:rPr>
          <w:rFonts w:ascii="Times New Roman" w:hAnsi="Times New Roman"/>
          <w:sz w:val="28"/>
          <w:szCs w:val="28"/>
        </w:rPr>
        <w:t>, taču</w:t>
      </w:r>
      <w:r w:rsidRPr="001B340B">
        <w:rPr>
          <w:rFonts w:ascii="Times New Roman" w:hAnsi="Times New Roman"/>
          <w:sz w:val="28"/>
          <w:szCs w:val="28"/>
        </w:rPr>
        <w:t xml:space="preserve">, </w:t>
      </w:r>
      <w:r w:rsidR="003979CF">
        <w:rPr>
          <w:rFonts w:ascii="Times New Roman" w:hAnsi="Times New Roman"/>
          <w:sz w:val="28"/>
          <w:szCs w:val="28"/>
        </w:rPr>
        <w:t>ir vēlme pašvaldībām papildus uzlikt pienākumus</w:t>
      </w:r>
      <w:r w:rsidR="00CF0C2A">
        <w:rPr>
          <w:rFonts w:ascii="Times New Roman" w:hAnsi="Times New Roman"/>
          <w:sz w:val="28"/>
          <w:szCs w:val="28"/>
        </w:rPr>
        <w:t>.</w:t>
      </w:r>
      <w:r w:rsidRPr="001B340B">
        <w:rPr>
          <w:rFonts w:ascii="Times New Roman" w:hAnsi="Times New Roman"/>
          <w:sz w:val="28"/>
          <w:szCs w:val="28"/>
        </w:rPr>
        <w:t xml:space="preserve"> </w:t>
      </w:r>
    </w:p>
    <w:p w14:paraId="302A7F9E" w14:textId="360E2A25" w:rsidR="001B340B" w:rsidRPr="001B340B" w:rsidRDefault="00CF0C2A" w:rsidP="001B340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Vēršam uzmanību</w:t>
      </w:r>
      <w:r w:rsidR="009C38C7">
        <w:rPr>
          <w:rFonts w:ascii="Times New Roman" w:hAnsi="Times New Roman"/>
          <w:sz w:val="28"/>
          <w:szCs w:val="28"/>
        </w:rPr>
        <w:t xml:space="preserve"> uz to</w:t>
      </w:r>
      <w:r>
        <w:rPr>
          <w:rFonts w:ascii="Times New Roman" w:hAnsi="Times New Roman"/>
          <w:sz w:val="28"/>
          <w:szCs w:val="28"/>
        </w:rPr>
        <w:t xml:space="preserve">, ka šī likuma </w:t>
      </w:r>
      <w:r w:rsidR="001B340B" w:rsidRPr="001B340B">
        <w:rPr>
          <w:rFonts w:ascii="Times New Roman" w:hAnsi="Times New Roman"/>
          <w:sz w:val="28"/>
          <w:szCs w:val="28"/>
        </w:rPr>
        <w:t>norma ir pretrun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ar </w:t>
      </w:r>
      <w:r>
        <w:rPr>
          <w:rFonts w:ascii="Times New Roman" w:hAnsi="Times New Roman"/>
          <w:sz w:val="28"/>
          <w:szCs w:val="28"/>
        </w:rPr>
        <w:t>likumu “</w:t>
      </w:r>
      <w:r w:rsidRPr="00CF0C2A">
        <w:rPr>
          <w:rFonts w:ascii="Times New Roman" w:hAnsi="Times New Roman"/>
          <w:sz w:val="28"/>
          <w:szCs w:val="28"/>
        </w:rPr>
        <w:t>Likums par budžetu un finanšu vad</w:t>
      </w:r>
      <w:r w:rsidRPr="00CF0C2A">
        <w:rPr>
          <w:rFonts w:ascii="Times New Roman" w:hAnsi="Times New Roman" w:hint="eastAsia"/>
          <w:sz w:val="28"/>
          <w:szCs w:val="28"/>
        </w:rPr>
        <w:t>ī</w:t>
      </w:r>
      <w:r w:rsidRPr="00CF0C2A">
        <w:rPr>
          <w:rFonts w:ascii="Times New Roman" w:hAnsi="Times New Roman"/>
          <w:sz w:val="28"/>
          <w:szCs w:val="28"/>
        </w:rPr>
        <w:t>bu</w:t>
      </w:r>
      <w:r>
        <w:rPr>
          <w:rFonts w:ascii="Times New Roman" w:hAnsi="Times New Roman"/>
          <w:sz w:val="28"/>
          <w:szCs w:val="28"/>
        </w:rPr>
        <w:t>”</w:t>
      </w:r>
      <w:r w:rsidR="001B340B" w:rsidRPr="001B340B">
        <w:rPr>
          <w:rFonts w:ascii="Times New Roman" w:hAnsi="Times New Roman"/>
          <w:sz w:val="28"/>
          <w:szCs w:val="28"/>
        </w:rPr>
        <w:t xml:space="preserve">, jo vairs </w:t>
      </w:r>
      <w:r>
        <w:rPr>
          <w:rFonts w:ascii="Times New Roman" w:hAnsi="Times New Roman"/>
          <w:sz w:val="28"/>
          <w:szCs w:val="28"/>
        </w:rPr>
        <w:t xml:space="preserve">nav </w:t>
      </w:r>
      <w:r w:rsidR="001B340B" w:rsidRPr="001B340B">
        <w:rPr>
          <w:rFonts w:ascii="Times New Roman" w:hAnsi="Times New Roman"/>
          <w:sz w:val="28"/>
          <w:szCs w:val="28"/>
        </w:rPr>
        <w:t>speci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lo budžetu</w:t>
      </w:r>
      <w:r>
        <w:rPr>
          <w:rFonts w:ascii="Times New Roman" w:hAnsi="Times New Roman"/>
          <w:sz w:val="28"/>
          <w:szCs w:val="28"/>
        </w:rPr>
        <w:t xml:space="preserve"> un</w:t>
      </w:r>
      <w:r w:rsidR="00E53BD5">
        <w:rPr>
          <w:rFonts w:ascii="Times New Roman" w:hAnsi="Times New Roman"/>
          <w:sz w:val="28"/>
          <w:szCs w:val="28"/>
        </w:rPr>
        <w:t xml:space="preserve"> n</w:t>
      </w:r>
      <w:r w:rsidR="00A25328">
        <w:rPr>
          <w:rFonts w:ascii="Times New Roman" w:hAnsi="Times New Roman"/>
          <w:sz w:val="28"/>
          <w:szCs w:val="28"/>
        </w:rPr>
        <w:t>a</w:t>
      </w:r>
      <w:r w:rsidR="001B340B" w:rsidRPr="001B340B">
        <w:rPr>
          <w:rFonts w:ascii="Times New Roman" w:hAnsi="Times New Roman"/>
          <w:sz w:val="28"/>
          <w:szCs w:val="28"/>
        </w:rPr>
        <w:t>udas l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dzek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us, ko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ieg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st, iz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r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jot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us, ar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iem saist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komercdarb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rezult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g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t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s pe</w:t>
      </w:r>
      <w:r w:rsidR="001B340B" w:rsidRPr="001B340B">
        <w:rPr>
          <w:rFonts w:ascii="Times New Roman" w:hAnsi="Times New Roman" w:hint="eastAsia"/>
          <w:sz w:val="28"/>
          <w:szCs w:val="28"/>
        </w:rPr>
        <w:t>ļņ</w:t>
      </w:r>
      <w:r w:rsidR="001B340B" w:rsidRPr="001B340B">
        <w:rPr>
          <w:rFonts w:ascii="Times New Roman" w:hAnsi="Times New Roman"/>
          <w:sz w:val="28"/>
          <w:szCs w:val="28"/>
        </w:rPr>
        <w:t>as atskait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jumus, k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 xml:space="preserve"> atl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dz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bu par kait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jumu, kas nodar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ts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piemineklim, ieskaita pašvald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bas speci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l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 xml:space="preserve"> budžeta ie</w:t>
      </w:r>
      <w:r w:rsidR="001B340B" w:rsidRPr="001B340B">
        <w:rPr>
          <w:rFonts w:ascii="Times New Roman" w:hAnsi="Times New Roman" w:hint="eastAsia"/>
          <w:sz w:val="28"/>
          <w:szCs w:val="28"/>
        </w:rPr>
        <w:t>ņē</w:t>
      </w:r>
      <w:r w:rsidR="001B340B" w:rsidRPr="001B340B">
        <w:rPr>
          <w:rFonts w:ascii="Times New Roman" w:hAnsi="Times New Roman"/>
          <w:sz w:val="28"/>
          <w:szCs w:val="28"/>
        </w:rPr>
        <w:t>mumos. Šos l</w:t>
      </w:r>
      <w:r w:rsidR="001B340B" w:rsidRPr="001B340B">
        <w:rPr>
          <w:rFonts w:ascii="Times New Roman" w:hAnsi="Times New Roman" w:hint="eastAsia"/>
          <w:sz w:val="28"/>
          <w:szCs w:val="28"/>
        </w:rPr>
        <w:t>ī</w:t>
      </w:r>
      <w:r w:rsidR="001B340B" w:rsidRPr="001B340B">
        <w:rPr>
          <w:rFonts w:ascii="Times New Roman" w:hAnsi="Times New Roman"/>
          <w:sz w:val="28"/>
          <w:szCs w:val="28"/>
        </w:rPr>
        <w:t>dzek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us at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auts izmantot tikai kult</w:t>
      </w:r>
      <w:r w:rsidR="001B340B" w:rsidRPr="001B340B">
        <w:rPr>
          <w:rFonts w:ascii="Times New Roman" w:hAnsi="Times New Roman" w:hint="eastAsia"/>
          <w:sz w:val="28"/>
          <w:szCs w:val="28"/>
        </w:rPr>
        <w:t>ū</w:t>
      </w:r>
      <w:r w:rsidR="001B340B" w:rsidRPr="001B340B">
        <w:rPr>
          <w:rFonts w:ascii="Times New Roman" w:hAnsi="Times New Roman"/>
          <w:sz w:val="28"/>
          <w:szCs w:val="28"/>
        </w:rPr>
        <w:t>ras pieminek</w:t>
      </w:r>
      <w:r w:rsidR="001B340B" w:rsidRPr="001B340B">
        <w:rPr>
          <w:rFonts w:ascii="Times New Roman" w:hAnsi="Times New Roman" w:hint="eastAsia"/>
          <w:sz w:val="28"/>
          <w:szCs w:val="28"/>
        </w:rPr>
        <w:t>ļ</w:t>
      </w:r>
      <w:r w:rsidR="001B340B" w:rsidRPr="001B340B">
        <w:rPr>
          <w:rFonts w:ascii="Times New Roman" w:hAnsi="Times New Roman"/>
          <w:sz w:val="28"/>
          <w:szCs w:val="28"/>
        </w:rPr>
        <w:t>u izp</w:t>
      </w:r>
      <w:r w:rsidR="001B340B" w:rsidRPr="001B340B">
        <w:rPr>
          <w:rFonts w:ascii="Times New Roman" w:hAnsi="Times New Roman" w:hint="eastAsia"/>
          <w:sz w:val="28"/>
          <w:szCs w:val="28"/>
        </w:rPr>
        <w:t>ē</w:t>
      </w:r>
      <w:r w:rsidR="001B340B" w:rsidRPr="001B340B">
        <w:rPr>
          <w:rFonts w:ascii="Times New Roman" w:hAnsi="Times New Roman"/>
          <w:sz w:val="28"/>
          <w:szCs w:val="28"/>
        </w:rPr>
        <w:t>tei, konserv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cijai, remontam un restaur</w:t>
      </w:r>
      <w:r w:rsidR="001B340B" w:rsidRPr="001B340B">
        <w:rPr>
          <w:rFonts w:ascii="Times New Roman" w:hAnsi="Times New Roman" w:hint="eastAsia"/>
          <w:sz w:val="28"/>
          <w:szCs w:val="28"/>
        </w:rPr>
        <w:t>ā</w:t>
      </w:r>
      <w:r w:rsidR="001B340B" w:rsidRPr="001B340B">
        <w:rPr>
          <w:rFonts w:ascii="Times New Roman" w:hAnsi="Times New Roman"/>
          <w:sz w:val="28"/>
          <w:szCs w:val="28"/>
        </w:rPr>
        <w:t>cijai.</w:t>
      </w: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043AF872" w:rsidR="00BD361F" w:rsidRPr="00E11005" w:rsidRDefault="009C38C7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Ģenerālsekretāre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078FECA7" w:rsidR="00BD361F" w:rsidRPr="00E11005" w:rsidRDefault="009C38C7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Mudīte Priede</w:t>
            </w:r>
            <w:r w:rsidR="00BD361F"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Ināra </w:t>
      </w:r>
      <w:proofErr w:type="spellStart"/>
      <w:r w:rsidRPr="001443E4">
        <w:rPr>
          <w:rFonts w:ascii="Times New Roman" w:hAnsi="Times New Roman"/>
          <w:sz w:val="24"/>
          <w:szCs w:val="24"/>
        </w:rPr>
        <w:t>Dundure</w:t>
      </w:r>
      <w:proofErr w:type="spellEnd"/>
      <w:r w:rsidRPr="001443E4">
        <w:rPr>
          <w:rFonts w:ascii="Times New Roman" w:hAnsi="Times New Roman"/>
          <w:sz w:val="24"/>
          <w:szCs w:val="24"/>
        </w:rPr>
        <w:t xml:space="preserve"> </w:t>
      </w:r>
      <w:r w:rsidR="001443E4" w:rsidRPr="001443E4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58FD1493" w:rsidR="00BD361F" w:rsidRPr="00B62FB6" w:rsidRDefault="000077C3" w:rsidP="00BD361F">
      <w:pPr>
        <w:rPr>
          <w:rFonts w:ascii="Times New Roman" w:hAnsi="Times New Roman"/>
          <w:sz w:val="24"/>
          <w:szCs w:val="24"/>
        </w:rPr>
      </w:pPr>
      <w:hyperlink r:id="rId8" w:history="1">
        <w:r w:rsidR="009C38C7" w:rsidRPr="00361260">
          <w:rPr>
            <w:rStyle w:val="Hipersaite"/>
            <w:rFonts w:ascii="Times New Roman" w:hAnsi="Times New Roman"/>
            <w:sz w:val="24"/>
            <w:szCs w:val="24"/>
          </w:rPr>
          <w:t>Inara.Dundure@lps.lv</w:t>
        </w:r>
      </w:hyperlink>
      <w:r w:rsidR="009C38C7">
        <w:rPr>
          <w:rFonts w:ascii="Times New Roman" w:hAnsi="Times New Roman"/>
          <w:sz w:val="24"/>
          <w:szCs w:val="24"/>
        </w:rPr>
        <w:t xml:space="preserve"> </w:t>
      </w:r>
    </w:p>
    <w:p w14:paraId="7C6D7C89" w14:textId="69D508B0" w:rsidR="00BB55C0" w:rsidRPr="00BB55C0" w:rsidRDefault="00DD6F0D" w:rsidP="009C38C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9C38C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851" w:right="1253" w:bottom="567" w:left="1871" w:header="720" w:footer="58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C5766" w14:textId="77777777" w:rsidR="000077C3" w:rsidRDefault="000077C3">
      <w:r>
        <w:separator/>
      </w:r>
    </w:p>
  </w:endnote>
  <w:endnote w:type="continuationSeparator" w:id="0">
    <w:p w14:paraId="15F139C3" w14:textId="77777777" w:rsidR="000077C3" w:rsidRDefault="0000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94DDC" w14:textId="77777777" w:rsidR="00F73BDE" w:rsidRDefault="00F73BDE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72688" w14:textId="0A899CF6" w:rsidR="00F73BDE" w:rsidRPr="00983F64" w:rsidRDefault="00F73BDE" w:rsidP="00983F64">
    <w:pPr>
      <w:pStyle w:val="Kjene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6E4FB" w14:textId="77777777" w:rsidR="000077C3" w:rsidRDefault="000077C3">
      <w:r>
        <w:separator/>
      </w:r>
    </w:p>
  </w:footnote>
  <w:footnote w:type="continuationSeparator" w:id="0">
    <w:p w14:paraId="2C9F29A9" w14:textId="77777777" w:rsidR="000077C3" w:rsidRDefault="00007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6E1056AE" w:rsidR="00F73BDE" w:rsidRDefault="00F73BDE">
    <w:pPr>
      <w:pStyle w:val="Galvene"/>
    </w:pPr>
  </w:p>
  <w:p w14:paraId="03DA444E" w14:textId="77777777" w:rsidR="009C38C7" w:rsidRDefault="009C38C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316E6"/>
    <w:multiLevelType w:val="hybridMultilevel"/>
    <w:tmpl w:val="80B8AEDE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82506"/>
    <w:multiLevelType w:val="hybridMultilevel"/>
    <w:tmpl w:val="E0221B1E"/>
    <w:lvl w:ilvl="0" w:tplc="C958D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E95403"/>
    <w:multiLevelType w:val="hybridMultilevel"/>
    <w:tmpl w:val="7A56CE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678F8"/>
    <w:multiLevelType w:val="hybridMultilevel"/>
    <w:tmpl w:val="A8124ED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77C3"/>
    <w:rsid w:val="00021787"/>
    <w:rsid w:val="00042534"/>
    <w:rsid w:val="000727AE"/>
    <w:rsid w:val="000A7656"/>
    <w:rsid w:val="000C79E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B340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979CF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4F10BB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76A"/>
    <w:rsid w:val="00623A9A"/>
    <w:rsid w:val="00627C1E"/>
    <w:rsid w:val="006457A3"/>
    <w:rsid w:val="006472F9"/>
    <w:rsid w:val="006656C3"/>
    <w:rsid w:val="006700FC"/>
    <w:rsid w:val="006867C3"/>
    <w:rsid w:val="006E4CA9"/>
    <w:rsid w:val="00727D28"/>
    <w:rsid w:val="007345AA"/>
    <w:rsid w:val="007355F6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48C3"/>
    <w:rsid w:val="009739A7"/>
    <w:rsid w:val="00983F64"/>
    <w:rsid w:val="009A72F0"/>
    <w:rsid w:val="009C38C7"/>
    <w:rsid w:val="009C4C2E"/>
    <w:rsid w:val="009F0931"/>
    <w:rsid w:val="00A00A50"/>
    <w:rsid w:val="00A13B29"/>
    <w:rsid w:val="00A141D8"/>
    <w:rsid w:val="00A2532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65CB0"/>
    <w:rsid w:val="00C92001"/>
    <w:rsid w:val="00CB2EF2"/>
    <w:rsid w:val="00CB47E4"/>
    <w:rsid w:val="00CB482D"/>
    <w:rsid w:val="00CE7267"/>
    <w:rsid w:val="00CF0C2A"/>
    <w:rsid w:val="00CF1655"/>
    <w:rsid w:val="00D0470F"/>
    <w:rsid w:val="00D161DD"/>
    <w:rsid w:val="00DC1E6E"/>
    <w:rsid w:val="00DD6F0D"/>
    <w:rsid w:val="00E53BD5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3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ra.Dundure@lp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04DC-7360-4DF3-9E03-088AD307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8682</Words>
  <Characters>4949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13604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Lelde Puisāne</cp:lastModifiedBy>
  <cp:revision>2</cp:revision>
  <cp:lastPrinted>2006-11-20T11:43:00Z</cp:lastPrinted>
  <dcterms:created xsi:type="dcterms:W3CDTF">2021-01-15T07:26:00Z</dcterms:created>
  <dcterms:modified xsi:type="dcterms:W3CDTF">2021-01-15T07:26:00Z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