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Ludzas novada pašvaldībai piekrītošā nekustamā īpašuma “Rotācijas aplis A13-P50”, Kārsavas pilsētā, Ludzas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kadastra izziņai)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(Grozījumi Ludzas novada pašvaldības lēmumā)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16.02.2023.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16.02.2023.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