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 šo noteikumu 11. punktā minētās mērķdotācijas ne mazāk kā deviņus procentus izlieto atbalsta personāla darba samaksai un ne vairāk kā 14 procentus – iestādes vadītāja un viņa vietnieku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r w:rsidR="00000000" w:rsidRPr="00000000" w:rsidDel="00000000">
              <w:rPr>
                <w:rtl w:val="0"/>
              </w:rPr>
              <w:t xml:space="preserve"> Nav skaidra argumentācija procentuālajam samazinājumam iestādes vadītāja un viņa vietnieka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r w:rsidR="00000000" w:rsidRPr="00000000" w:rsidDel="00000000">
              <w:rPr>
                <w:rtl w:val="0"/>
              </w:rPr>
              <w:t xml:space="preserve"> Saglabāt spēkā esošajā regulējumā noteiktos ne vairāk kā 15%, 13.2. apakšpunktu izsakot šādā redakcijā: “13.2. no šo noteikumu 11. punktā minētās mērķdotācijas ne mazāk kā deviņus procentus izlieto atbalsta personāla darba samaksai un ne vairāk kā </w:t>
            </w:r>
            <w:r w:rsidR="00000000" w:rsidRPr="00000000" w:rsidDel="00000000">
              <w:rPr>
                <w:b w:val="1"/>
                <w:rtl w:val="0"/>
              </w:rPr>
              <w:t xml:space="preserve">15 procentus</w:t>
            </w:r>
            <w:r w:rsidR="00000000" w:rsidRPr="00000000" w:rsidDel="00000000">
              <w:rPr>
                <w:rtl w:val="0"/>
              </w:rPr>
              <w:t xml:space="preserve"> – iestādes vadītāja un viņa vietnieku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25-TA-1236</w:t>
    </w:r>
    <w:r>
      <w:br/>
    </w:r>
    <w:r w:rsidR="00000000" w:rsidRPr="00000000" w:rsidDel="00000000">
      <w:rPr>
        <w:rtl w:val="0"/>
      </w:rPr>
      <w:t xml:space="preserve">Izdrukāts 18.07.2025. 21.58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25-TA-1236</w:t>
    </w:r>
    <w:r>
      <w:br/>
    </w:r>
    <w:r w:rsidR="00000000" w:rsidRPr="00000000" w:rsidDel="00000000">
      <w:rPr>
        <w:rtl w:val="0"/>
      </w:rPr>
      <w:t xml:space="preserve">Izdrukāts 18.07.2025. 21.58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Atzinumi_25-TA-1236.docx</dc:title>
</cp:coreProperties>
</file>

<file path=docProps/custom.xml><?xml version="1.0" encoding="utf-8"?>
<Properties xmlns="http://schemas.openxmlformats.org/officeDocument/2006/custom-properties" xmlns:vt="http://schemas.openxmlformats.org/officeDocument/2006/docPropsVTypes"/>
</file>