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16. aprīļa noteikumos Nr. 202 "Kārtība, kādā izsniedz valsts atzītus augstāko izglītību apliecinošus dokumentus"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Rektoru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Kārtība, kādā izsniedz valsts atzītus augstāko izglītību apliecinošus dokumentus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Uzturam vērā neņemto iebildumu (“</w:t>
            </w:r>
            <w:r w:rsidR="00000000" w:rsidRPr="00000000" w:rsidDel="00000000">
              <w:rPr>
                <w:i w:val="1"/>
                <w:rtl w:val="0"/>
              </w:rPr>
              <w:t xml:space="preserve">aicinām paredzēt projektā jaunu pārejas noteikumu, paredzot, ka augstskolām noteiktu laiku ir tiesības izmantot iespiestās diplomu veidlapas. Attiecīgi lūdzam papildināt arī anotāciju</w:t>
            </w:r>
            <w:r w:rsidR="00000000" w:rsidRPr="00000000" w:rsidDel="00000000">
              <w:rPr>
                <w:rtl w:val="0"/>
              </w:rPr>
              <w:t xml:space="preserve">.”). Arī tad, ja “jaunas diplomu veidlapas būs jādrukā tikai īsā cikla profesionālās augstākās izglītības diplomiem” (IZM, izziņa, 3.pkt.), ko arī norādījām mūsu iebildumos, tās nevar paspēt sadrukāt līdz izlaidumiem janvārī / februārī.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Bernāts (RP)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Kārtība, kādā izsniedz valsts atzītus augstāko izglītību apliecinošus dokumentus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Uzturam vērā neņemto iebildumu un aicinām </w:t>
            </w:r>
            <w:r w:rsidR="00000000" w:rsidRPr="00000000" w:rsidDel="00000000">
              <w:rPr>
                <w:b w:val="1"/>
                <w:rtl w:val="0"/>
              </w:rPr>
              <w:t xml:space="preserve">steidzami</w:t>
            </w:r>
            <w:r w:rsidR="00000000" w:rsidRPr="00000000" w:rsidDel="00000000">
              <w:rPr>
                <w:rtl w:val="0"/>
              </w:rPr>
              <w:t xml:space="preserve"> sasaukt saskaņošanas sanāksmi par grozījumu projektu, cita starpā – par Diploma pielikumā ietverto pārstrādāto tabulu “Latvijas Republikas augstākās izglītības sistēma”, par kuru esam saņēmuši vairākus formāli - tehniskus, tomēr izvērtējamus komentārus (tiks epastā nosūtīti IZM atbildīgajiem ierēdņiem). Saskaņošanas sanāksme ļautu pārrunāt iebildumus un priekšlikumus daudz operatīvāk, salīdzinot ar savstarpēju sarakstīšanos TAPā.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Bernāts (RP)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Pielikuma saturu skatīt dokumentā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Iebildums par projekta 4. pielikumu (MK noteikumu 4. pielikums) nav ņemts vērā, tādēļ atkārtoti lūdzam izvērtēt – vai piedāvātajā veidlapā ir korekti prasīt norādīt iegūto kvalifikāciju </w:t>
            </w:r>
            <w:r w:rsidR="00000000" w:rsidRPr="00000000" w:rsidDel="00000000">
              <w:rPr>
                <w:u w:val="single"/>
                <w:rtl w:val="0"/>
              </w:rPr>
              <w:t xml:space="preserve">atbilstoši studiju virziena akreditācijas lēmumā norādītajam</w:t>
            </w:r>
            <w:r w:rsidR="00000000" w:rsidRPr="00000000" w:rsidDel="00000000">
              <w:rPr>
                <w:rtl w:val="0"/>
              </w:rPr>
              <w:t xml:space="preserve">. Saskaņā ar augstskolu sniegto informāciju studiju virziena akreditācijas lēmumos netiek norādīts iegūtās kvalifikācijas līmenis.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Bernāts (RP)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23-TA-2698</w:t>
    </w:r>
    <w:r>
      <w:br/>
    </w:r>
    <w:r w:rsidR="00000000" w:rsidRPr="00000000" w:rsidDel="00000000">
      <w:rPr>
        <w:rtl w:val="0"/>
      </w:rPr>
      <w:t xml:space="preserve">Izdrukāts 09.01.2024. 23.46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23-TA-2698</w:t>
    </w:r>
    <w:r>
      <w:br/>
    </w:r>
    <w:r w:rsidR="00000000" w:rsidRPr="00000000" w:rsidDel="00000000">
      <w:rPr>
        <w:rtl w:val="0"/>
      </w:rPr>
      <w:t xml:space="preserve">Izdrukāts 09.01.2024. 23.46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