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22-TA-3619: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8. marta noteikumos Nr. 157 "Noteikumi par valsts valodas zināšanu apjomu un valsts valodas prasmes pārbaudes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politikas centrs PROVIDUS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r w:rsidR="00000000" w:rsidRPr="00000000" w:rsidDel="00000000">
              <w:rPr>
                <w:vertAlign w:val="superscript"/>
                <w:rtl w:val="0"/>
              </w:rPr>
              <w:t xml:space="preserve">1</w:t>
            </w:r>
            <w:r w:rsidR="00000000" w:rsidRPr="00000000" w:rsidDel="00000000">
              <w:rPr>
                <w:rtl w:val="0"/>
              </w:rPr>
              <w:t xml:space="preserve">3. kārto pārbaudi laikā no 2023. gada 11. aprīļa līdz 31. jūlijam atbilstoši centra norādītajam konkrētajam pārbaudes laikam un vietai. Ja persona nav ieguvusi nepieciešamo valsts valodas līmeni un pakāpi (A2), tā reģistrējas pārbaudei atkārtoti šo noteikumu 22.2., 22.3. un 22.5. apakšpunkta noteiktajā veidā. Šajā punktā minētajā laika periodā persona kārto pārbaudi atkārtoti ne agrāk kā vienu mēnesi pēc iepriekšējā lēmuma saņemšanas atbilstoši centra norādītajam pārbaudes laikam un vietai;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ir panta redakcija ir mainīta pozitīvā virzienā, Sabiedriskās politias centrs PROVIDUS uztur savu iebildumu. Iemesls: joprojām Krievijas pilsoņiem (kuri ir bijušie Latvijas pilsoņi vai nepilsoņi) nav dotas reālas iespējas neveiksmīgi nokārtotu eksāmenu kārtot atkārtoti tā, lai paspētu iekļauties termiņā, kas nepieciešams, lai saglabātu pastāvīgās uzturēšanās atļautu (līdz 1.septembrim).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 panta redakcija  paredz ierobežojumu atkārtota eksāmena kārtošanai - proti, vismaz viens mēnesis pēc iepriekšējā lēmuma saņemšanas. Tas jau nozīmē, ka tiem Krievijas pilsoņiem, kuriem būs iespēja kārtot eksāmenu tikai jūlijā, varētu būt pieejams tikai viens eksāmena nokārtošanas mēģinājums. Tāpat ir apšaubāms tas, ka iespēja kārtot eksāmenu atkārtoti organizatorisku iemeslu dēļ varētu būt reāli pieejama personām, kuras eksāmenu kārtos jūnijā. Piedāvājam atteikties no šī viena mēneša ierobežojuma - iemesli, kādēļ persona var sekmīgi nenokārtot eksāmenu ar pirmo reizi, ne vienmēr ir saistīti ar zināšanu trūkumu, tikpat labi tā var būt nervozitāte vai pēkšņi objektīvi  apstākļi, kas liedz ierasties uz eksāmenu (piemēram, slimība) vai eksāmenā atrasties pilnu eksāmena laiku.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piedāvātā redakcija neatbild uz jautājumu, vai Krievijas pilsoņiem būs iespēja/pamats kārtot valsts valodas zināšanu esāmenu pēc 2023.gada 31.jūlija. Šādai iespējai būtu jābūt, vismaz attiecībā uz tiem Krievijas pilsoņiem, kuri eksāmenu nenokārtoja ar pirmo reizi vai kuriem bija objektīvi iemesli neierasties uz eksāmena dienu (piemēram, ārsta apliecināta slimības lapa), turklāt šai iespējai būtu jābūt reālai - proti, Valsts izglītības satura centra kapacitātei ir jābūt pietiekamai lielam eksāmenu kārtotāju skaitam arī augustā un turpmākajos mēnešos. Sagaidāms, ka PMLP kapacitātes ierobežojumi jeburā gadījumā neļaus uzreiz 1.septembrī pieņemt lēmumus par Krievijas pilsoņu uzturēšanās atļaujām, visticamāk, šis process paņems daudzus mēnešus, ja ne gadus, tādēļ Valsts izglītības satura centram ir jārēķinās ar to, ka tam ilgālu laiku nāksies pielāgot savu darbu tam, laiKrievijas pilsoņi, kuri vēlas saņemt pastāvīgās uzturēšanās atļaujas dzīvei Latvijā, varētu saņemt apliecinājumus par valodas zināšanām.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Kažoka (Providus)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22-TA-3619</w:t>
    </w:r>
    <w:r>
      <w:br/>
    </w:r>
    <w:r w:rsidR="00000000" w:rsidRPr="00000000" w:rsidDel="00000000">
      <w:rPr>
        <w:rtl w:val="0"/>
      </w:rPr>
      <w:t xml:space="preserve">Izdrukāts 21.01.2023. 14.54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22-TA-3619</w:t>
    </w:r>
    <w:r>
      <w:br/>
    </w:r>
    <w:r w:rsidR="00000000" w:rsidRPr="00000000" w:rsidDel="00000000">
      <w:rPr>
        <w:rtl w:val="0"/>
      </w:rPr>
      <w:t xml:space="preserve">Izdrukāts 21.01.2023. 14.54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Atzinumi_22-TA-3619.docx</dc:title>
</cp:coreProperties>
</file>

<file path=docProps/custom.xml><?xml version="1.0" encoding="utf-8"?>
<Properties xmlns="http://schemas.openxmlformats.org/officeDocument/2006/custom-properties" xmlns:vt="http://schemas.openxmlformats.org/officeDocument/2006/docPropsVTypes"/>
</file>