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Trauksmes celšanas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07.08.2025.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07.08.2025.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