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Nozares ekspertu padome vai, ja attiecīgā nozares ekspertu padome nav izveidota, tad nozares ministrija, vai tās deleģēta valsts institūcija, ierosinot nozares kvalifikāciju 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 punktā lietoto vārdu savienojumu "Nozares ekspertu padome vai, ja attiecīgā nozares ekspertu padome nav izveidota, tad nozares ministrija, vai tās deleģēta valsts institūcija", paredzot tā saīsinājumu. Tā kā minētais formulējums atkārtojas arī projekta 4. un 5. punktā, saīsinājuma ieviešana veicinātu teksta uztveramību un nodrošinātu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pēc nepieciešamības piesaista nozares ekspertus un papildus organizē nozares kvalifikāciju struktūras projekta vai profesijas standartā ietverto profesionālās kvalifikācijas prasību projekta izvērtēšanu un nozares ekspertu atzinumu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 punktu, paredzot vārda "atzinums" lietojumu vienskaitlī. Pašreizējā redakcija, īpaši apakšpunktos 9.1.–9.3., rada iespaidu, ka Valsts izglītības attīstības aģentūra izskata atzinumus tikai tad, ja tie ir vairāki, kas var radīt neviennozīmīgu interpretāciju. Lietvārda "atzinums" lietošana vienskaitlī nodrošinātu juridisko precizitāti un atbilstību situācijai, kad izskatāms var būt arī viens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26.05.2025.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26.05.2025.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