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716 "Noteikumi par valsts pirmsskolas izglītības vadlīnijām un pirmsskolas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31.01.2023.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31.01.2023.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