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05.06.2025. 11.22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05.06.2025. 11.22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Atzinumi_25-TA-542.docx</dc:title>
</cp:coreProperties>
</file>

<file path=docProps/custom.xml><?xml version="1.0" encoding="utf-8"?>
<Properties xmlns="http://schemas.openxmlformats.org/officeDocument/2006/custom-properties" xmlns:vt="http://schemas.openxmlformats.org/officeDocument/2006/docPropsVTypes"/>
</file>