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Akciju atpirkšanas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12.05.2026.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12.05.2026.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