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2.05.2025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2.05.2025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