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11. decembra noteikumos Nr. 795 "Studiju programmu licencēšanas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"Akadēmiskās informācijas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Studiju kvalitātes komisijas pilnvaru termiņš ir pieci gadi, un tā darbojas saskaņā ar centra izstrādātu un Augstākās izglītības kvalitātes nodrošināšanas padomes apstiprinātu studiju kvalitātes komisijas nolikumu.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 MK noteikumu Nr.793 5.punktu, izsakot šādā redakcijā: "5. Studiju kvalitātes komisija savas funkcijas veic līdz  cikliskas augstskolu akreditācijas uzsākšanai, bet ne ilgāk kā līdz 2026.gada 1.janvārim, un tā darbojas saskaņā ar centra izstrādātu un Augstākās izglītības kvalitātes nodrošināšanas padomes apstiprinātu studiju kvalitātes komisijas nolikumu.”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Studiju kvalitātes komisija savas funkcijas veic līdz  cikliskas augstskolu akreditācijas uzsākšanai, bet ne ilgāk kā līdz 2026.gada 1.janvārim, un tā darbojas saskaņā ar centra izstrādātu un Augstākās izglītības kvalitātes nodrošināšanas padomes apstiprinātu studiju kvalitātes komisijas nolikumu.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Ramiņa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lemj par izmaiņu izdarīšanu Valsts izglītības informācijas sistēmas izglītības programmu reģistrā (turpmāk - izglītības programmu reģistrs) iekļautās licencētās studiju programmas informācijā, ja ir mainījušās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(izņemot šo noteikumu </w:t>
            </w:r>
            <w:r w:rsidR="00000000" w:rsidRPr="00000000" w:rsidDel="00000000">
              <w:rPr>
                <w:rtl w:val="0"/>
              </w:rPr>
              <w:t xml:space="preserve">12.10. </w:t>
            </w:r>
            <w:r w:rsidR="00000000" w:rsidRPr="00000000" w:rsidDel="00000000">
              <w:rPr>
                <w:rtl w:val="0"/>
              </w:rPr>
              <w:t xml:space="preserve">apakšpunktu</w:t>
            </w:r>
            <w:r w:rsidR="00000000" w:rsidRPr="00000000" w:rsidDel="00000000">
              <w:rPr>
                <w:rtl w:val="0"/>
              </w:rPr>
              <w:t xml:space="preserve">) un </w:t>
            </w:r>
            <w:r w:rsidR="00000000" w:rsidRPr="00000000" w:rsidDel="00000000">
              <w:rPr>
                <w:rtl w:val="0"/>
              </w:rPr>
              <w:t xml:space="preserve">14. </w:t>
            </w:r>
            <w:r w:rsidR="00000000" w:rsidRPr="00000000" w:rsidDel="00000000">
              <w:rPr>
                <w:rtl w:val="0"/>
              </w:rPr>
              <w:t xml:space="preserve">punkta</w:t>
            </w:r>
            <w:r w:rsidR="00000000" w:rsidRPr="00000000" w:rsidDel="00000000">
              <w:rPr>
                <w:rtl w:val="0"/>
              </w:rPr>
              <w:t xml:space="preserve"> minētās ziņas: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 punktu, MK noteikumu Nr. 795 6.2. apakšpunktu precizējot atbilstoši pieejai, kāda lietota arī Ministru kabineta noteikumu projekta “Grozījumi Ministru kabineta 2018. gada 11. decembra noteikumos Nr. 793 "Studiju virzienu atvēršanas un akreditācijas noteikumi” 2.punktā, jo Valsts izglītības informācijas sistēma ir datu bāze, kurā iekļauj informāciju uz Studiju kvalitātes komisijas lēmuma pamata, kas ir izpildu darbība. Ievērojot minēto, lūdzam MK noteikumu Nr.795 6.2. apakšpunktu izteikt šādā redakcijā: “lemj par izmaiņu izdarīšanu studiju programmas licencēšanas datos, ja ir mainījušās šo noteikumu 12. punktā (izņemot šo noteikumu 12.10. apakšpunktu) un 14. punkta minētās ziņas:”;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Ramiņa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Centrs studiju programmas novērtēšanai atlasa un apstiprina trīs studiju programmas novērtēšanas ekspertus (turpmāk – novērtēšanas eksperti) – vienu Latvijas Studentu apvienības deleģētu pārstāvi, vienu nozares ekspertu padomes deleģētu pārstāvi, ja licencēšanai iesniegta profesionālā studiju programma un ir izveidota atbilstoša nozares ekspertu padome, vai Latvijas Darba devēju konfederācijas deleģētu pārstāvi, ja nav izveidota atbilstoša nozares ekspertu padome vai licencēšanai iesniegta akadēmiskā studiju programma, un vienu tās jomas ekspertu, kurā pieteikta studiju programmas licencēšana. Centrs organizē novērtēšanas ekspertu darbu, tai skaitā novērtēšanas ekspertu vizītes augstskolās, koledžās, to filiālēs un piedalās tajās. Augstskolu vai koledžu ekspertu grupas darbā bez balsstiesībām piedalās Latvijas Studentu apvienības un Latvijas Izglītības un zinātnes darbinieku arodbiedrības deleģēti novērotāji. Novērotāji darbojas saskaņā ar centra izstrādāto kārtību un izdevumus sedz no saviem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 MK noteikumu nr. 795 23.punktā, norādot, ka novērotāju dalībai nav imperatīvs raksturs un izsakot to šādā redakcijā: “23. [..]  Augstskolu vai koledžu ekspertu grupas darbā bez balsstiesībām var piedalīties Latvijas Studentu apvienības un Latvijas Izglītības un zinātnes darbinieku arodbiedrības deleģēti novērotāji.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Ramiņa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Centrs 10 darbdienu laikā pēc studiju kvalitātes komisijas lēmuma pieņemšanas nosūta attiecīgo lēmumu augstskolai vai koledžai un lēmuma kopiju – Izglītības un zinātnes ministrijai. Ja studiju kvalitātes komisija pieņēmusi lēmumu licencēt studiju programmu, centrs vienlaikus ar lēmumu par studiju programmas licencēšanu ievada izglītības programmu reģistrā informāciju par licencēto studiju programmu. Studiju programmas licence ir beztermiņa vai ir spēkā līdz tās atcelšanai Augstskolu likumā noteiktajos gadījumos. Centrs informāciju par licencēto studiju programmu un ekspertu kopīgo atzinumu publicē centra tīmekļvietnē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8. punktu, kurā joprojām saglabājas atsauce uz studiju programmas licencēm ([..] Studiju programmas licence ir beztermiņa [..]). Lūdzam MK noteikumu Nr. 795 28.punktu izteikt šādā redakcijā: “28. Centrs 10 darbdienu laikā pēc studiju kvalitātes komisijas lēmuma pieņemšanas nosūta attiecīgo lēmumu augstskolai vai koledžai un lēmuma kopiju – Izglītības un zinātnes ministrijai. Ja studiju kvalitātes komisija pieņēmusi lēmumu licencēt studiju programmu, centrs pēc lēmuma nosūtīšanas ievada izglītības programmu reģistrā informāciju par licencēto studiju programmu. Studiju kvalitātes komisijas lēmums par studiju programmas licencēšanu ir beztermiņa vai ir spēkā līdz tā atcelšanai Augstskolu likumā noteiktajos gadījumos. Centrs informāciju par licencēto studiju programmu un ekspertu kopīgo atzinumu publicē centra tīmekļvietnē”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Centrs 10 darbdienu laikā pēc studiju kvalitātes komisijas lēmuma pieņemšanas nosūta attiecīgo lēmumu augstskolai vai koledžai un lēmuma kopiju – Izglītības un zinātnes ministrijai. Ja studiju kvalitātes komisija pieņēmusi lēmumu licencēt studiju programmu, centrs pēc lēmuma nosūtīšanas ievada izglītības programmu reģistrā informāciju par licencēto studiju programmu. Studiju kvalitātes komisijas lēmums par studiju programmas licencēšanu ir beztermiņa vai ir spēkā līdz tā atcelšanai Augstskolu likumā noteiktajos gadījumos. Centrs informāciju par licencēto studiju programmu un ekspertu kopīgo atzinumu publicē centra tīmekļvietnē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Ramiņa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23-TA-1847</w:t>
    </w:r>
    <w:r>
      <w:br/>
    </w:r>
    <w:r w:rsidR="00000000" w:rsidRPr="00000000" w:rsidDel="00000000">
      <w:rPr>
        <w:rtl w:val="0"/>
      </w:rPr>
      <w:t xml:space="preserve">Izdrukāts 31.08.2023.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23-TA-1847</w:t>
    </w:r>
    <w:r>
      <w:br/>
    </w:r>
    <w:r w:rsidR="00000000" w:rsidRPr="00000000" w:rsidDel="00000000">
      <w:rPr>
        <w:rtl w:val="0"/>
      </w:rPr>
      <w:t xml:space="preserve">Izdrukāts 31.08.2023.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Atzinumi_23-TA-1847.docx</dc:title>
</cp:coreProperties>
</file>

<file path=docProps/custom.xml><?xml version="1.0" encoding="utf-8"?>
<Properties xmlns="http://schemas.openxmlformats.org/officeDocument/2006/custom-properties" xmlns:vt="http://schemas.openxmlformats.org/officeDocument/2006/docPropsVTypes"/>
</file>