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25-TA-2563: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Segto obligāciju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Banka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25-TA-2563</w:t>
    </w:r>
    <w:r>
      <w:br/>
    </w:r>
    <w:r w:rsidR="00000000" w:rsidRPr="00000000" w:rsidDel="00000000">
      <w:rPr>
        <w:rtl w:val="0"/>
      </w:rPr>
      <w:t xml:space="preserve">Izdrukāts 12.05.2026. 17.44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25-TA-2563</w:t>
    </w:r>
    <w:r>
      <w:br/>
    </w:r>
    <w:r w:rsidR="00000000" w:rsidRPr="00000000" w:rsidDel="00000000">
      <w:rPr>
        <w:rtl w:val="0"/>
      </w:rPr>
      <w:t xml:space="preserve">Izdrukāts 12.05.2026. 17.44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Atzinumi_25-TA-2563.docx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