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jau ir sagatavojusi un uzsākusi saskaņošanas procesu Ministru kabineta rīkojuma projektam “Par Rīgas brīvostas pārvaldes likvidāciju” (22-TA-3444), uzskatām, ka jau šobrīd anotācijā būtu jāsniedz novērtējums, kā tas var ietekmēt apstiprināšanai virzītā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sniegto informāciju, aicinām anotācijas 3.sadaļa punktā “Cita informācija” precizēt, ka arī valsts budžeta finansējums pievienotās vērtības nodokļa izmaksu segšanai tiks pieprasīts no 80.00.00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07.07.2023.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07.07.2023.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