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9. maija noteikumos Nr. 236 "Valsts informatīvās telpas drošības koordinācijas grupas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20.11.2025.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20.11.2025.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