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44D2D" w14:textId="77777777" w:rsidR="001C1D9B" w:rsidRDefault="001C1D9B" w:rsidP="001C1D9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Kriss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Zvirbulis</w:t>
      </w:r>
      <w:proofErr w:type="spellEnd"/>
      <w:r>
        <w:rPr>
          <w:rFonts w:eastAsia="Times New Roman"/>
          <w:lang w:val="en-US"/>
        </w:rPr>
        <w:t xml:space="preserve"> &lt;kriss.zvirbulis@ltrk.lv&gt;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10, 2022 9:15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Santa Buša &lt;Santa.Busa@em.gov.lv&gt;;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Lobijs</w:t>
      </w:r>
      <w:proofErr w:type="spellEnd"/>
      <w:r>
        <w:rPr>
          <w:rFonts w:eastAsia="Times New Roman"/>
          <w:lang w:val="en-US"/>
        </w:rPr>
        <w:t xml:space="preserve"> &lt;lobijs@ltrk.lv&gt;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Par </w:t>
      </w:r>
      <w:proofErr w:type="spellStart"/>
      <w:r>
        <w:rPr>
          <w:rFonts w:eastAsia="Times New Roman"/>
          <w:lang w:val="en-US"/>
        </w:rPr>
        <w:t>grozījumiem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Negodīgas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komercprakses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aizlieguma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</w:p>
    <w:p w14:paraId="77117828" w14:textId="77777777" w:rsidR="001C1D9B" w:rsidRDefault="001C1D9B" w:rsidP="001C1D9B"/>
    <w:p w14:paraId="743B9B4D" w14:textId="77777777" w:rsidR="001C1D9B" w:rsidRDefault="001C1D9B" w:rsidP="001C1D9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DC1D415" w14:textId="77777777" w:rsidR="001C1D9B" w:rsidRDefault="001C1D9B" w:rsidP="001C1D9B">
      <w:pPr>
        <w:rPr>
          <w:rFonts w:ascii="Roboto" w:hAnsi="Roboto"/>
          <w:lang w:eastAsia="en-US"/>
        </w:rPr>
      </w:pPr>
      <w:r>
        <w:rPr>
          <w:rFonts w:ascii="Roboto" w:hAnsi="Roboto"/>
          <w:lang w:eastAsia="en-US"/>
        </w:rPr>
        <w:t>Sveicināti!</w:t>
      </w:r>
      <w:r>
        <w:rPr>
          <w:rFonts w:ascii="Roboto" w:hAnsi="Roboto"/>
          <w:lang w:eastAsia="en-US"/>
        </w:rPr>
        <w:br/>
      </w:r>
      <w:r>
        <w:rPr>
          <w:rFonts w:ascii="Roboto" w:hAnsi="Roboto"/>
          <w:lang w:eastAsia="en-US"/>
        </w:rPr>
        <w:br/>
        <w:t xml:space="preserve">Informēju, ka Latvijas Tirdzniecības un rūpniecības kamerai šobrīd nav izsakāmu iebildumu vai priekšlikumu par precizēto likumprojekta "Grozījumi Negodīgas </w:t>
      </w:r>
      <w:proofErr w:type="spellStart"/>
      <w:r>
        <w:rPr>
          <w:rFonts w:ascii="Roboto" w:hAnsi="Roboto"/>
          <w:lang w:eastAsia="en-US"/>
        </w:rPr>
        <w:t>komercprakses</w:t>
      </w:r>
      <w:proofErr w:type="spellEnd"/>
      <w:r>
        <w:rPr>
          <w:rFonts w:ascii="Roboto" w:hAnsi="Roboto"/>
          <w:lang w:eastAsia="en-US"/>
        </w:rPr>
        <w:t xml:space="preserve"> aizlieguma likumā" (22-TA-562) redakciju.</w:t>
      </w:r>
    </w:p>
    <w:p w14:paraId="7FF1EDE3" w14:textId="77777777" w:rsidR="001C1D9B" w:rsidRDefault="001C1D9B" w:rsidP="001C1D9B">
      <w:pPr>
        <w:rPr>
          <w:rFonts w:ascii="Roboto" w:hAnsi="Roboto"/>
        </w:rPr>
      </w:pPr>
    </w:p>
    <w:p w14:paraId="7F400982" w14:textId="77777777" w:rsidR="001C1D9B" w:rsidRDefault="001C1D9B" w:rsidP="001C1D9B">
      <w:pPr>
        <w:rPr>
          <w:rFonts w:ascii="Roboto" w:hAnsi="Roboto"/>
        </w:rPr>
      </w:pPr>
      <w:r>
        <w:rPr>
          <w:rFonts w:ascii="Roboto" w:hAnsi="Roboto"/>
        </w:rPr>
        <w:t>Ar cieņu</w:t>
      </w:r>
    </w:p>
    <w:p w14:paraId="56B9BDBB" w14:textId="1F64180A" w:rsidR="001C1D9B" w:rsidRDefault="001C1D9B" w:rsidP="001C1D9B">
      <w:pPr>
        <w:rPr>
          <w:rFonts w:ascii="Roboto" w:hAnsi="Roboto"/>
          <w:color w:val="3D454D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F1EC54" wp14:editId="349A52B7">
            <wp:simplePos x="0" y="0"/>
            <wp:positionH relativeFrom="column">
              <wp:posOffset>-120650</wp:posOffset>
            </wp:positionH>
            <wp:positionV relativeFrom="paragraph">
              <wp:posOffset>1270</wp:posOffset>
            </wp:positionV>
            <wp:extent cx="121920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/>
          <w:b/>
          <w:bCs/>
          <w:color w:val="3D454D"/>
          <w:sz w:val="20"/>
          <w:szCs w:val="20"/>
        </w:rPr>
        <w:t>KRIŠS ZVIRBULIS</w:t>
      </w:r>
    </w:p>
    <w:p w14:paraId="2EB0925D" w14:textId="77777777" w:rsidR="001C1D9B" w:rsidRDefault="001C1D9B" w:rsidP="001C1D9B">
      <w:pPr>
        <w:rPr>
          <w:rFonts w:ascii="Roboto" w:hAnsi="Roboto"/>
          <w:color w:val="3D454D"/>
          <w:sz w:val="20"/>
          <w:szCs w:val="20"/>
        </w:rPr>
      </w:pPr>
      <w:r>
        <w:rPr>
          <w:rFonts w:ascii="Roboto" w:hAnsi="Roboto"/>
          <w:color w:val="3D454D"/>
          <w:sz w:val="20"/>
          <w:szCs w:val="20"/>
        </w:rPr>
        <w:t>Politikas daļas eksperts</w:t>
      </w:r>
    </w:p>
    <w:p w14:paraId="46EBD50C" w14:textId="77777777" w:rsidR="001C1D9B" w:rsidRDefault="001C1D9B" w:rsidP="001C1D9B">
      <w:pPr>
        <w:ind w:left="33"/>
        <w:rPr>
          <w:rFonts w:ascii="Roboto" w:hAnsi="Roboto"/>
          <w:color w:val="3D454D"/>
          <w:sz w:val="18"/>
          <w:szCs w:val="18"/>
        </w:rPr>
      </w:pPr>
      <w:r>
        <w:rPr>
          <w:rFonts w:ascii="Roboto" w:hAnsi="Roboto"/>
          <w:color w:val="3D454D"/>
          <w:sz w:val="18"/>
          <w:szCs w:val="18"/>
        </w:rPr>
        <w:t>                </w:t>
      </w:r>
    </w:p>
    <w:p w14:paraId="60591057" w14:textId="77777777" w:rsidR="001C1D9B" w:rsidRDefault="001C1D9B" w:rsidP="001C1D9B">
      <w:pPr>
        <w:rPr>
          <w:rFonts w:ascii="Roboto" w:hAnsi="Roboto"/>
          <w:color w:val="3D454D"/>
          <w:sz w:val="18"/>
          <w:szCs w:val="18"/>
        </w:rPr>
      </w:pPr>
      <w:r>
        <w:rPr>
          <w:rFonts w:ascii="Roboto" w:hAnsi="Roboto"/>
          <w:b/>
          <w:bCs/>
          <w:color w:val="3D454D"/>
          <w:sz w:val="18"/>
          <w:szCs w:val="18"/>
        </w:rPr>
        <w:t>Latvijas Tirdzniecības un rūpniecības kamera</w:t>
      </w:r>
    </w:p>
    <w:p w14:paraId="53D4B16C" w14:textId="77777777" w:rsidR="001C1D9B" w:rsidRDefault="001C1D9B" w:rsidP="001C1D9B">
      <w:pPr>
        <w:rPr>
          <w:rFonts w:ascii="Roboto" w:hAnsi="Roboto"/>
          <w:color w:val="3D454D"/>
          <w:sz w:val="18"/>
          <w:szCs w:val="18"/>
        </w:rPr>
      </w:pPr>
      <w:r>
        <w:rPr>
          <w:rFonts w:ascii="Roboto" w:hAnsi="Roboto"/>
          <w:color w:val="3D454D"/>
          <w:sz w:val="18"/>
          <w:szCs w:val="18"/>
        </w:rPr>
        <w:t>K. Valdemāra iela 35, Rīga, LV-1010, Latvija</w:t>
      </w:r>
    </w:p>
    <w:p w14:paraId="21A75194" w14:textId="77777777" w:rsidR="001C1D9B" w:rsidRDefault="001C1D9B" w:rsidP="001C1D9B">
      <w:pPr>
        <w:ind w:left="33"/>
        <w:rPr>
          <w:rFonts w:ascii="Roboto" w:hAnsi="Roboto"/>
          <w:color w:val="3D454D"/>
          <w:sz w:val="18"/>
          <w:szCs w:val="18"/>
        </w:rPr>
      </w:pPr>
      <w:r>
        <w:rPr>
          <w:rFonts w:ascii="Roboto" w:hAnsi="Roboto"/>
          <w:color w:val="3D454D"/>
          <w:sz w:val="18"/>
          <w:szCs w:val="18"/>
        </w:rPr>
        <w:t xml:space="preserve">               </w:t>
      </w:r>
    </w:p>
    <w:p w14:paraId="2AF17056" w14:textId="77777777" w:rsidR="001C1D9B" w:rsidRDefault="001C1D9B" w:rsidP="001C1D9B">
      <w:pPr>
        <w:rPr>
          <w:rFonts w:ascii="Roboto" w:hAnsi="Roboto"/>
          <w:color w:val="3D454D"/>
          <w:sz w:val="18"/>
          <w:szCs w:val="18"/>
        </w:rPr>
      </w:pPr>
      <w:r>
        <w:rPr>
          <w:rFonts w:ascii="Roboto" w:hAnsi="Roboto"/>
          <w:sz w:val="18"/>
          <w:szCs w:val="18"/>
        </w:rPr>
        <w:t>T:</w:t>
      </w:r>
      <w:r>
        <w:rPr>
          <w:rFonts w:ascii="Roboto" w:hAnsi="Roboto"/>
          <w:color w:val="C2C2AA"/>
          <w:sz w:val="18"/>
          <w:szCs w:val="18"/>
        </w:rPr>
        <w:t xml:space="preserve">   </w:t>
      </w:r>
      <w:r>
        <w:rPr>
          <w:rFonts w:ascii="Roboto" w:hAnsi="Roboto"/>
          <w:color w:val="3D454D"/>
          <w:sz w:val="18"/>
          <w:szCs w:val="18"/>
        </w:rPr>
        <w:t>+ 371 </w:t>
      </w:r>
      <w:r>
        <w:rPr>
          <w:rFonts w:ascii="Roboto" w:hAnsi="Roboto"/>
          <w:color w:val="3B3838"/>
          <w:sz w:val="20"/>
          <w:szCs w:val="20"/>
          <w:lang w:val="en-US"/>
        </w:rPr>
        <w:t>672 011 05</w:t>
      </w:r>
    </w:p>
    <w:p w14:paraId="0B6F575B" w14:textId="77777777" w:rsidR="001C1D9B" w:rsidRDefault="001C1D9B" w:rsidP="001C1D9B">
      <w:pPr>
        <w:rPr>
          <w:rFonts w:ascii="Roboto" w:hAnsi="Roboto"/>
          <w:color w:val="3D454D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M:  </w:t>
      </w:r>
      <w:r>
        <w:rPr>
          <w:rFonts w:ascii="Roboto" w:hAnsi="Roboto"/>
          <w:color w:val="3D454D"/>
          <w:sz w:val="18"/>
          <w:szCs w:val="18"/>
        </w:rPr>
        <w:t>+ 371 260 863 16</w:t>
      </w:r>
    </w:p>
    <w:p w14:paraId="4976F5CE" w14:textId="77777777" w:rsidR="001C1D9B" w:rsidRDefault="001C1D9B" w:rsidP="001C1D9B">
      <w:pPr>
        <w:rPr>
          <w:rFonts w:ascii="Roboto" w:hAnsi="Roboto"/>
          <w:color w:val="44546A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                                                  </w:t>
      </w:r>
      <w:hyperlink r:id="rId5" w:history="1">
        <w:r>
          <w:rPr>
            <w:rStyle w:val="Hyperlink"/>
            <w:rFonts w:ascii="Roboto" w:hAnsi="Roboto"/>
            <w:sz w:val="18"/>
            <w:szCs w:val="18"/>
          </w:rPr>
          <w:t>www.ltrk.lv</w:t>
        </w:r>
      </w:hyperlink>
      <w:r>
        <w:rPr>
          <w:rFonts w:ascii="Roboto" w:hAnsi="Roboto"/>
          <w:color w:val="44546A"/>
          <w:sz w:val="18"/>
          <w:szCs w:val="18"/>
        </w:rPr>
        <w:t xml:space="preserve"> </w:t>
      </w:r>
    </w:p>
    <w:p w14:paraId="73C0BF11" w14:textId="77777777" w:rsidR="001C1D9B" w:rsidRDefault="001C1D9B" w:rsidP="001C1D9B">
      <w:pPr>
        <w:rPr>
          <w:rFonts w:ascii="Roboto" w:hAnsi="Roboto"/>
          <w:sz w:val="18"/>
          <w:szCs w:val="18"/>
        </w:rPr>
      </w:pPr>
    </w:p>
    <w:p w14:paraId="446EEA35" w14:textId="77777777" w:rsidR="001C1D9B" w:rsidRDefault="001C1D9B" w:rsidP="001C1D9B">
      <w:pPr>
        <w:rPr>
          <w:rFonts w:ascii="Roboto" w:hAnsi="Roboto"/>
          <w:sz w:val="18"/>
          <w:szCs w:val="18"/>
        </w:rPr>
      </w:pPr>
    </w:p>
    <w:p w14:paraId="6E1BD6FB" w14:textId="77777777" w:rsidR="001C1D9B" w:rsidRDefault="001C1D9B" w:rsidP="001C1D9B">
      <w:pPr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Šis dokuments/ e-pasta vēstule var saturēt iekšējas lietošanas/ierobežotas pieejamības informāciju. Tās satura pilnīga vai daļēja nesankcionēta izpaušana, lietošana vai tālāka izplatīšana ir aizliegta. Ja tas saņemts kļūdas dēļ, lūdzam to dzēst un sazināties ar sūtītāju.</w:t>
      </w:r>
    </w:p>
    <w:p w14:paraId="3D135252" w14:textId="77777777" w:rsidR="001C1D9B" w:rsidRDefault="001C1D9B" w:rsidP="001C1D9B">
      <w:pPr>
        <w:rPr>
          <w:rFonts w:ascii="Roboto Light" w:hAnsi="Roboto Light"/>
          <w:sz w:val="18"/>
          <w:szCs w:val="18"/>
        </w:rPr>
      </w:pPr>
      <w:r>
        <w:rPr>
          <w:rFonts w:ascii="Roboto" w:hAnsi="Roboto"/>
          <w:sz w:val="18"/>
          <w:szCs w:val="18"/>
        </w:rPr>
        <w:br/>
      </w:r>
      <w:r>
        <w:rPr>
          <w:rFonts w:ascii="Roboto Light" w:hAnsi="Roboto Light"/>
          <w:sz w:val="18"/>
          <w:szCs w:val="18"/>
        </w:rPr>
        <w:t xml:space="preserve">Šajā elektroniskajā pastā iegūtie dati tiek apstrādāti LTRK Privātuma Politikas noteiktajā kārtībā. Datu dzēšanas process norisinās atbilstoši Eiropas Parlamenta un Padomes Regulas (ES) 2016/679 17.pantam un LTRK Privātuma Politikai. Jautājumu gadījumā par LTRK veikto datu apstrādi Jūs varat sazināties ar LTRK, izmantojot elektroniskā pasta adresi </w:t>
      </w:r>
      <w:hyperlink r:id="rId6" w:history="1">
        <w:r>
          <w:rPr>
            <w:rStyle w:val="Hyperlink"/>
            <w:rFonts w:ascii="Roboto Light" w:hAnsi="Roboto Light"/>
            <w:color w:val="1155CC"/>
            <w:sz w:val="18"/>
            <w:szCs w:val="18"/>
          </w:rPr>
          <w:t>info@chamber.lv</w:t>
        </w:r>
      </w:hyperlink>
      <w:r>
        <w:rPr>
          <w:rFonts w:ascii="Roboto Light" w:hAnsi="Roboto Light"/>
          <w:sz w:val="18"/>
          <w:szCs w:val="18"/>
        </w:rPr>
        <w:t xml:space="preserve">. </w:t>
      </w:r>
    </w:p>
    <w:p w14:paraId="2949E670" w14:textId="77777777" w:rsidR="001C1D9B" w:rsidRPr="001C1D9B" w:rsidRDefault="001C1D9B" w:rsidP="001C1D9B">
      <w:pPr>
        <w:rPr>
          <w:color w:val="1F497D"/>
        </w:rPr>
      </w:pPr>
    </w:p>
    <w:p w14:paraId="6F1F9067" w14:textId="77777777" w:rsidR="00EB62F8" w:rsidRPr="001C1D9B" w:rsidRDefault="00EB62F8" w:rsidP="001C1D9B"/>
    <w:sectPr w:rsidR="00EB62F8" w:rsidRPr="001C1D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9B"/>
    <w:rsid w:val="001C1D9B"/>
    <w:rsid w:val="00E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1BCC2"/>
  <w15:chartTrackingRefBased/>
  <w15:docId w15:val="{A433D3FE-501F-461B-BC12-BA0D96F4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D9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1D9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C1D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hamber.lv" TargetMode="External"/><Relationship Id="rId5" Type="http://schemas.openxmlformats.org/officeDocument/2006/relationships/hyperlink" Target="http://www.ltrk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978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Buša</dc:creator>
  <cp:keywords/>
  <dc:description/>
  <cp:lastModifiedBy>Santa Buša</cp:lastModifiedBy>
  <cp:revision>1</cp:revision>
  <dcterms:created xsi:type="dcterms:W3CDTF">2022-03-10T07:19:00Z</dcterms:created>
  <dcterms:modified xsi:type="dcterms:W3CDTF">2022-03-10T07:20:00Z</dcterms:modified>
</cp:coreProperties>
</file>