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15.12.2022. 13.04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15.12.2022. 13.04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Atzinumi_22-TA-2965.docx</dc:title>
</cp:coreProperties>
</file>

<file path=docProps/custom.xml><?xml version="1.0" encoding="utf-8"?>
<Properties xmlns="http://schemas.openxmlformats.org/officeDocument/2006/custom-properties" xmlns:vt="http://schemas.openxmlformats.org/officeDocument/2006/docPropsVTypes"/>
</file>