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89BDC" w14:textId="77777777" w:rsidR="00235178" w:rsidRDefault="00235178" w:rsidP="00235178">
      <w:pPr>
        <w:rPr>
          <w:rFonts w:eastAsia="Times New Roman"/>
          <w:lang w:val="en-US"/>
        </w:rPr>
      </w:pPr>
      <w:bookmarkStart w:id="0" w:name="_MailOriginal"/>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Wednesday, September 9, 2020 4:42 PM</w:t>
      </w:r>
      <w:r>
        <w:rPr>
          <w:rFonts w:eastAsia="Times New Roman"/>
          <w:lang w:val="en-US"/>
        </w:rPr>
        <w:br/>
      </w:r>
      <w:r>
        <w:rPr>
          <w:rFonts w:eastAsia="Times New Roman"/>
          <w:b/>
          <w:bCs/>
          <w:lang w:val="en-US"/>
        </w:rPr>
        <w:t>To:</w:t>
      </w:r>
      <w:r>
        <w:rPr>
          <w:rFonts w:eastAsia="Times New Roman"/>
          <w:lang w:val="en-US"/>
        </w:rPr>
        <w:t xml:space="preserve"> Aleksandra Kosjaka &lt;Aleksandra.Kosjaka@mk.gov.lv&gt;</w:t>
      </w:r>
      <w:r>
        <w:rPr>
          <w:rFonts w:eastAsia="Times New Roman"/>
          <w:lang w:val="en-US"/>
        </w:rPr>
        <w:br/>
      </w:r>
      <w:r>
        <w:rPr>
          <w:rFonts w:eastAsia="Times New Roman"/>
          <w:b/>
          <w:bCs/>
          <w:lang w:val="en-US"/>
        </w:rPr>
        <w:t>Subject:</w:t>
      </w:r>
      <w:r>
        <w:rPr>
          <w:rFonts w:eastAsia="Times New Roman"/>
          <w:lang w:val="en-US"/>
        </w:rPr>
        <w:t xml:space="preserve"> 07.09.2020 Nr. 10145/2020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instrukcijas</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w:t>
      </w:r>
      <w:proofErr w:type="spellStart"/>
      <w:r>
        <w:rPr>
          <w:rFonts w:eastAsia="Times New Roman"/>
          <w:lang w:val="en-US"/>
        </w:rPr>
        <w:t>Kārtība</w:t>
      </w:r>
      <w:proofErr w:type="spellEnd"/>
      <w:r>
        <w:rPr>
          <w:rFonts w:eastAsia="Times New Roman"/>
          <w:lang w:val="en-US"/>
        </w:rPr>
        <w:t xml:space="preserve">, </w:t>
      </w:r>
      <w:proofErr w:type="spellStart"/>
      <w:r>
        <w:rPr>
          <w:rFonts w:eastAsia="Times New Roman"/>
          <w:lang w:val="en-US"/>
        </w:rPr>
        <w:t>kādā</w:t>
      </w:r>
      <w:proofErr w:type="spellEnd"/>
      <w:r>
        <w:rPr>
          <w:rFonts w:eastAsia="Times New Roman"/>
          <w:lang w:val="en-US"/>
        </w:rPr>
        <w:t xml:space="preserve"> </w:t>
      </w:r>
      <w:proofErr w:type="spellStart"/>
      <w:r>
        <w:rPr>
          <w:rFonts w:eastAsia="Times New Roman"/>
          <w:lang w:val="en-US"/>
        </w:rPr>
        <w:t>izstrādā</w:t>
      </w:r>
      <w:proofErr w:type="spellEnd"/>
      <w:r>
        <w:rPr>
          <w:rFonts w:eastAsia="Times New Roman"/>
          <w:lang w:val="en-US"/>
        </w:rPr>
        <w:t xml:space="preserve"> un </w:t>
      </w:r>
      <w:proofErr w:type="spellStart"/>
      <w:r>
        <w:rPr>
          <w:rFonts w:eastAsia="Times New Roman"/>
          <w:lang w:val="en-US"/>
        </w:rPr>
        <w:t>aktualizē</w:t>
      </w:r>
      <w:proofErr w:type="spellEnd"/>
      <w:r>
        <w:rPr>
          <w:rFonts w:eastAsia="Times New Roman"/>
          <w:lang w:val="en-US"/>
        </w:rPr>
        <w:t xml:space="preserve"> </w:t>
      </w:r>
      <w:proofErr w:type="spellStart"/>
      <w:r>
        <w:rPr>
          <w:rFonts w:eastAsia="Times New Roman"/>
          <w:lang w:val="en-US"/>
        </w:rPr>
        <w:t>institūcijas</w:t>
      </w:r>
      <w:proofErr w:type="spellEnd"/>
      <w:r>
        <w:rPr>
          <w:rFonts w:eastAsia="Times New Roman"/>
          <w:lang w:val="en-US"/>
        </w:rPr>
        <w:t xml:space="preserve"> </w:t>
      </w:r>
      <w:proofErr w:type="spellStart"/>
      <w:r>
        <w:rPr>
          <w:rFonts w:eastAsia="Times New Roman"/>
          <w:lang w:val="en-US"/>
        </w:rPr>
        <w:t>darbības</w:t>
      </w:r>
      <w:proofErr w:type="spellEnd"/>
      <w:r>
        <w:rPr>
          <w:rFonts w:eastAsia="Times New Roman"/>
          <w:lang w:val="en-US"/>
        </w:rPr>
        <w:t xml:space="preserve"> </w:t>
      </w:r>
      <w:proofErr w:type="spellStart"/>
      <w:r>
        <w:rPr>
          <w:rFonts w:eastAsia="Times New Roman"/>
          <w:lang w:val="en-US"/>
        </w:rPr>
        <w:t>stratēģiju</w:t>
      </w:r>
      <w:proofErr w:type="spellEnd"/>
      <w:r>
        <w:rPr>
          <w:rFonts w:eastAsia="Times New Roman"/>
          <w:lang w:val="en-US"/>
        </w:rPr>
        <w:t xml:space="preserve"> un </w:t>
      </w:r>
      <w:proofErr w:type="spellStart"/>
      <w:r>
        <w:rPr>
          <w:rFonts w:eastAsia="Times New Roman"/>
          <w:lang w:val="en-US"/>
        </w:rPr>
        <w:t>novērtē</w:t>
      </w:r>
      <w:proofErr w:type="spellEnd"/>
      <w:r>
        <w:rPr>
          <w:rFonts w:eastAsia="Times New Roman"/>
          <w:lang w:val="en-US"/>
        </w:rPr>
        <w:t xml:space="preserve"> </w:t>
      </w:r>
      <w:proofErr w:type="spellStart"/>
      <w:r>
        <w:rPr>
          <w:rFonts w:eastAsia="Times New Roman"/>
          <w:lang w:val="en-US"/>
        </w:rPr>
        <w:t>tās</w:t>
      </w:r>
      <w:proofErr w:type="spellEnd"/>
      <w:r>
        <w:rPr>
          <w:rFonts w:eastAsia="Times New Roman"/>
          <w:lang w:val="en-US"/>
        </w:rPr>
        <w:t xml:space="preserve"> </w:t>
      </w:r>
      <w:proofErr w:type="spellStart"/>
      <w:r>
        <w:rPr>
          <w:rFonts w:eastAsia="Times New Roman"/>
          <w:lang w:val="en-US"/>
        </w:rPr>
        <w:t>ieviešanu</w:t>
      </w:r>
      <w:proofErr w:type="spellEnd"/>
      <w:r>
        <w:rPr>
          <w:rFonts w:eastAsia="Times New Roman"/>
          <w:lang w:val="en-US"/>
        </w:rPr>
        <w:t>" (VSS-430)"</w:t>
      </w:r>
    </w:p>
    <w:p w14:paraId="7DB00AE1" w14:textId="77777777" w:rsidR="00235178" w:rsidRDefault="00235178" w:rsidP="00235178"/>
    <w:p w14:paraId="659E6747" w14:textId="77777777" w:rsidR="00235178" w:rsidRDefault="00235178" w:rsidP="00235178">
      <w:pPr>
        <w:pStyle w:val="NormalWeb"/>
        <w:spacing w:before="0" w:beforeAutospacing="0" w:after="240" w:afterAutospacing="0"/>
        <w:rPr>
          <w:sz w:val="20"/>
          <w:szCs w:val="20"/>
        </w:rPr>
      </w:pPr>
      <w:r>
        <w:rPr>
          <w:rFonts w:ascii="Times New Roman" w:hAnsi="Times New Roman" w:cs="Times New Roman"/>
          <w:sz w:val="24"/>
          <w:szCs w:val="24"/>
        </w:rPr>
        <w:t>Labdien, </w:t>
      </w:r>
      <w:r>
        <w:rPr>
          <w:rFonts w:ascii="Times New Roman" w:hAnsi="Times New Roman" w:cs="Times New Roman"/>
          <w:sz w:val="24"/>
          <w:szCs w:val="24"/>
        </w:rPr>
        <w:br/>
      </w:r>
      <w:r>
        <w:rPr>
          <w:rFonts w:ascii="Times New Roman" w:hAnsi="Times New Roman" w:cs="Times New Roman"/>
          <w:sz w:val="24"/>
          <w:szCs w:val="24"/>
        </w:rPr>
        <w:br/>
        <w:t xml:space="preserve">Veselības ministrija ir izskatījusi Ministru kabineta instrukcijas projektu "Kārtība, kādā izstrādā un aktualizē institūcijas darbības stratēģiju un novērtē tās ieviešanu" (VSS-430), </w:t>
      </w:r>
      <w:proofErr w:type="gramStart"/>
      <w:r>
        <w:rPr>
          <w:rFonts w:ascii="Times New Roman" w:hAnsi="Times New Roman" w:cs="Times New Roman"/>
          <w:sz w:val="24"/>
          <w:szCs w:val="24"/>
        </w:rPr>
        <w:t>tā sākotnējās ietekmes</w:t>
      </w:r>
      <w:proofErr w:type="gramEnd"/>
      <w:r>
        <w:rPr>
          <w:rFonts w:ascii="Times New Roman" w:hAnsi="Times New Roman" w:cs="Times New Roman"/>
          <w:sz w:val="24"/>
          <w:szCs w:val="24"/>
        </w:rPr>
        <w:t xml:space="preserve"> novērtējuma ziņojumu un izziņu par atzinumos sniegtajiem iebildumiem. Papildus tika izskatīts Ministru kabineta noteikumu projekts "Grozījumi Ministru kabineta 2010. gada 5. maija noteikumos Nr. 413 "Noteikumi par gada publiskajiem pārskatiem"", Ministru kabineta noteikumu projekts "Grozījums Ministru kabineta 2014. gada 2. decembra noteikumos Nr. 737 "Attīstības plānošanas dokumentu izstrādes un ietekmes izvērtēšanas noteikumi"" un to sākotnējās ietekmes novērtējuma ziņojumus. Informējam, ka atbalstām šo projektu turpmāko virzību bez iebildumiem. </w:t>
      </w:r>
      <w:r>
        <w:rPr>
          <w:rFonts w:ascii="Times New Roman" w:hAnsi="Times New Roman" w:cs="Times New Roman"/>
          <w:sz w:val="24"/>
          <w:szCs w:val="24"/>
        </w:rPr>
        <w:br/>
      </w:r>
      <w:r>
        <w:rPr>
          <w:rFonts w:ascii="Times New Roman" w:hAnsi="Times New Roman" w:cs="Times New Roman"/>
          <w:sz w:val="24"/>
          <w:szCs w:val="24"/>
        </w:rPr>
        <w:br/>
        <w:t xml:space="preserve">Ar cieņu </w:t>
      </w:r>
      <w:r>
        <w:rPr>
          <w:rFonts w:ascii="Times New Roman" w:hAnsi="Times New Roman" w:cs="Times New Roman"/>
          <w:sz w:val="24"/>
          <w:szCs w:val="24"/>
        </w:rPr>
        <w:br/>
        <w:t xml:space="preserve">Evija </w:t>
      </w:r>
      <w:proofErr w:type="spellStart"/>
      <w:r>
        <w:rPr>
          <w:rFonts w:ascii="Times New Roman" w:hAnsi="Times New Roman" w:cs="Times New Roman"/>
          <w:sz w:val="24"/>
          <w:szCs w:val="24"/>
        </w:rPr>
        <w:t>Zača</w:t>
      </w:r>
      <w:proofErr w:type="spellEnd"/>
      <w:r>
        <w:rPr>
          <w:rFonts w:ascii="Times New Roman" w:hAnsi="Times New Roman" w:cs="Times New Roman"/>
          <w:sz w:val="24"/>
          <w:szCs w:val="24"/>
        </w:rPr>
        <w:br/>
        <w:t>Vecākā eksperte</w:t>
      </w:r>
      <w:r>
        <w:rPr>
          <w:sz w:val="20"/>
          <w:szCs w:val="20"/>
        </w:rPr>
        <w:br/>
      </w:r>
      <w:r>
        <w:rPr>
          <w:rFonts w:ascii="Times New Roman" w:hAnsi="Times New Roman" w:cs="Times New Roman"/>
          <w:sz w:val="24"/>
          <w:szCs w:val="24"/>
        </w:rPr>
        <w:t>Politikas koordinācijas nodaļa</w:t>
      </w:r>
      <w:r>
        <w:rPr>
          <w:sz w:val="20"/>
          <w:szCs w:val="20"/>
        </w:rPr>
        <w:br/>
      </w:r>
      <w:r>
        <w:rPr>
          <w:rFonts w:ascii="Times New Roman" w:hAnsi="Times New Roman" w:cs="Times New Roman"/>
          <w:sz w:val="24"/>
          <w:szCs w:val="24"/>
        </w:rPr>
        <w:t>Tālrunis: +371 67876045</w:t>
      </w:r>
      <w:r>
        <w:rPr>
          <w:sz w:val="20"/>
          <w:szCs w:val="20"/>
        </w:rPr>
        <w:br/>
      </w:r>
      <w:r>
        <w:rPr>
          <w:sz w:val="20"/>
          <w:szCs w:val="20"/>
        </w:rPr>
        <w:br/>
      </w:r>
      <w:r>
        <w:rPr>
          <w:rFonts w:ascii="Times New Roman" w:hAnsi="Times New Roman" w:cs="Times New Roman"/>
          <w:sz w:val="24"/>
          <w:szCs w:val="24"/>
        </w:rPr>
        <w:t>LR Veselības ministrija</w:t>
      </w:r>
      <w:r>
        <w:rPr>
          <w:sz w:val="20"/>
          <w:szCs w:val="20"/>
        </w:rPr>
        <w:br/>
      </w:r>
      <w:r>
        <w:rPr>
          <w:rFonts w:ascii="Times New Roman" w:hAnsi="Times New Roman" w:cs="Times New Roman"/>
          <w:sz w:val="24"/>
          <w:szCs w:val="24"/>
        </w:rPr>
        <w:t>Tālr.: 67876000</w:t>
      </w:r>
      <w:r>
        <w:rPr>
          <w:sz w:val="20"/>
          <w:szCs w:val="20"/>
        </w:rPr>
        <w:br/>
      </w:r>
      <w:r>
        <w:rPr>
          <w:rFonts w:ascii="Times New Roman" w:hAnsi="Times New Roman" w:cs="Times New Roman"/>
          <w:sz w:val="24"/>
          <w:szCs w:val="24"/>
        </w:rPr>
        <w:t xml:space="preserve">E-pasts: </w:t>
      </w:r>
      <w:hyperlink r:id="rId4" w:history="1">
        <w:r>
          <w:rPr>
            <w:rStyle w:val="Hyperlink"/>
            <w:rFonts w:ascii="Times New Roman" w:hAnsi="Times New Roman" w:cs="Times New Roman"/>
            <w:sz w:val="24"/>
            <w:szCs w:val="24"/>
          </w:rPr>
          <w:t>vm@vm.gov.lv</w:t>
        </w:r>
      </w:hyperlink>
      <w:r>
        <w:rPr>
          <w:sz w:val="20"/>
          <w:szCs w:val="20"/>
        </w:rPr>
        <w:br/>
      </w:r>
      <w:r>
        <w:rPr>
          <w:rFonts w:ascii="Times New Roman" w:hAnsi="Times New Roman" w:cs="Times New Roman"/>
          <w:sz w:val="24"/>
          <w:szCs w:val="24"/>
        </w:rPr>
        <w:t xml:space="preserve">Mājaslapa: </w:t>
      </w:r>
      <w:hyperlink r:id="rId5" w:history="1">
        <w:r>
          <w:rPr>
            <w:rStyle w:val="Hyperlink"/>
            <w:rFonts w:ascii="Times New Roman" w:hAnsi="Times New Roman" w:cs="Times New Roman"/>
            <w:sz w:val="24"/>
            <w:szCs w:val="24"/>
          </w:rPr>
          <w:t>www.vm.gov.lv</w:t>
        </w:r>
      </w:hyperlink>
      <w:bookmarkEnd w:id="0"/>
    </w:p>
    <w:p w14:paraId="29ACFA96" w14:textId="77777777" w:rsidR="00E11F35" w:rsidRDefault="00E11F35">
      <w:bookmarkStart w:id="1" w:name="_GoBack"/>
      <w:bookmarkEnd w:id="1"/>
    </w:p>
    <w:sectPr w:rsidR="00E11F35" w:rsidSect="00D336A5">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78"/>
    <w:rsid w:val="00235178"/>
    <w:rsid w:val="00D336A5"/>
    <w:rsid w:val="00E11F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CE87"/>
  <w15:chartTrackingRefBased/>
  <w15:docId w15:val="{3E607C28-C820-47B9-B476-3D649694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7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5178"/>
    <w:rPr>
      <w:color w:val="0563C1" w:themeColor="hyperlink"/>
      <w:u w:val="single"/>
    </w:rPr>
  </w:style>
  <w:style w:type="paragraph" w:styleId="NormalWeb">
    <w:name w:val="Normal (Web)"/>
    <w:basedOn w:val="Normal"/>
    <w:uiPriority w:val="99"/>
    <w:semiHidden/>
    <w:unhideWhenUsed/>
    <w:rsid w:val="002351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3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864</Words>
  <Characters>493</Characters>
  <Application>Microsoft Office Word</Application>
  <DocSecurity>0</DocSecurity>
  <Lines>4</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Kosjaka</dc:creator>
  <cp:keywords/>
  <dc:description/>
  <cp:lastModifiedBy>Aleksandra Kosjaka</cp:lastModifiedBy>
  <cp:revision>1</cp:revision>
  <dcterms:created xsi:type="dcterms:W3CDTF">2020-09-14T09:28:00Z</dcterms:created>
  <dcterms:modified xsi:type="dcterms:W3CDTF">2020-09-14T09:28:00Z</dcterms:modified>
</cp:coreProperties>
</file>