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22-TA-1503: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finanšu līdzekļu piešķiršanu no valsts budžeta programmas "Līdzekļi neparedzētiem gadījumiem"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(Izdrukas no kadastrs.lv)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(Nodalījuma noraksts)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Anotācijā norādīts, ka: "</w:t>
            </w:r>
            <w:r w:rsidR="00000000" w:rsidRPr="00000000" w:rsidDel="00000000">
              <w:rPr>
                <w:i w:val="1"/>
                <w:rtl w:val="0"/>
              </w:rPr>
              <w:t xml:space="preserve">saskaņā ar Līgumu uz Ārlietu ministrijas vārda tika reģistrēts nekustamais īpašums Ezermalas ielā 34F (kadastra numurs 0100 084 0343) un uz fiziskas personas vārda </w:t>
            </w:r>
            <w:r w:rsidR="00000000" w:rsidRPr="00000000" w:rsidDel="00000000">
              <w:rPr>
                <w:i w:val="1"/>
                <w:u w:val="single"/>
                <w:rtl w:val="0"/>
              </w:rPr>
              <w:t xml:space="preserve">398/835</w:t>
            </w:r>
            <w:r w:rsidR="00000000" w:rsidRPr="00000000" w:rsidDel="00000000">
              <w:rPr>
                <w:i w:val="1"/>
                <w:rtl w:val="0"/>
              </w:rPr>
              <w:t xml:space="preserve"> daļas no nekustamā īpašuma Ezermala ielā 34E (kadastra numurs 0100 084 0360)."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Vēršam uzmanību, ka atbilstoši pievienotajai zemesgrāmatas apliecībai, uz fiziskas personas vārda ir reģistrētas </w:t>
            </w:r>
            <w:r w:rsidR="00000000" w:rsidRPr="00000000" w:rsidDel="00000000">
              <w:rPr>
                <w:u w:val="single"/>
                <w:rtl w:val="0"/>
              </w:rPr>
              <w:t xml:space="preserve">399</w:t>
            </w:r>
            <w:r w:rsidR="00000000" w:rsidRPr="00000000" w:rsidDel="00000000">
              <w:rPr>
                <w:rtl w:val="0"/>
              </w:rPr>
              <w:t xml:space="preserve">/835 domājamās daļas no nekustamā īpašuma Ezermalas ielā 34E (kadastra numurs 0100 084 0360).  Ņemot vērā minēto, aicinām atbilstoši precizēt anotāciju.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Karīna Ivanova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22-TA-1503</w:t>
    </w:r>
    <w:r>
      <w:br/>
    </w:r>
    <w:r w:rsidR="00000000" w:rsidRPr="00000000" w:rsidDel="00000000">
      <w:rPr>
        <w:rtl w:val="0"/>
      </w:rPr>
      <w:t xml:space="preserve">Izdrukāts 14.05.2024. 14.54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22-TA-1503</w:t>
    </w:r>
    <w:r>
      <w:br/>
    </w:r>
    <w:r w:rsidR="00000000" w:rsidRPr="00000000" w:rsidDel="00000000">
      <w:rPr>
        <w:rtl w:val="0"/>
      </w:rPr>
      <w:t xml:space="preserve">Izdrukāts 14.05.2024. 14.54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Atzinumi_22-TA-1503.docx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