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63F1" w14:textId="77777777" w:rsidR="006D35A9" w:rsidRPr="006D35A9" w:rsidRDefault="006D35A9" w:rsidP="006D35A9">
      <w:pPr>
        <w:jc w:val="both"/>
        <w:rPr>
          <w:rFonts w:ascii="Times New Roman" w:hAnsi="Times New Roman" w:cs="Times New Roman"/>
        </w:rPr>
      </w:pPr>
    </w:p>
    <w:p w14:paraId="4762B957" w14:textId="77777777" w:rsidR="006D35A9" w:rsidRPr="006F37E7" w:rsidRDefault="006D35A9" w:rsidP="006D35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D1F90" w14:textId="77777777" w:rsidR="006D35A9" w:rsidRPr="006F37E7" w:rsidRDefault="006D35A9" w:rsidP="006D35A9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bookmarkStart w:id="0" w:name="_MailOriginal"/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Inguna</w:t>
      </w:r>
      <w:proofErr w:type="spellEnd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Dancīte</w:t>
      </w:r>
      <w:proofErr w:type="spellEnd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&lt;inguna.dancite@fm.gov.lv&gt; </w:t>
      </w:r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On Behalf </w:t>
      </w:r>
      <w:proofErr w:type="gramStart"/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Of</w:t>
      </w:r>
      <w:proofErr w:type="gramEnd"/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Pasts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Thursday, June 8, 2023 11:54 AM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Klimata un enerģētikas ministrija &lt;pasts@kem.gov.lv&gt;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Raimonds Kašs &lt;Raimonds.Kass@kem.gov.lv&gt;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6F3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precizēto</w:t>
      </w:r>
      <w:proofErr w:type="spellEnd"/>
      <w:r w:rsidRPr="006F37E7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TAP 22-TA-2519</w:t>
      </w:r>
    </w:p>
    <w:p w14:paraId="4260B2CD" w14:textId="77777777" w:rsidR="006D35A9" w:rsidRPr="006F37E7" w:rsidRDefault="006D35A9" w:rsidP="006D35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833FF" w14:textId="77777777" w:rsidR="006D35A9" w:rsidRPr="006F37E7" w:rsidRDefault="006D35A9" w:rsidP="006D35A9">
      <w:pPr>
        <w:shd w:val="clear" w:color="auto" w:fill="FFEB9C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F37E7">
        <w:rPr>
          <w:rFonts w:ascii="Times New Roman" w:eastAsia="Times New Roman" w:hAnsi="Times New Roman" w:cs="Times New Roman"/>
          <w:b/>
          <w:bCs/>
          <w:color w:val="9C6500"/>
          <w:sz w:val="24"/>
          <w:szCs w:val="24"/>
          <w:lang w:eastAsia="lv-LV"/>
        </w:rPr>
        <w:t>INFORMĀCIJA:</w:t>
      </w:r>
      <w:r w:rsidRPr="006F3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Šis e-pasts ir nosūtīts no adreses, kura nepieder Jūsu organizācijai.</w:t>
      </w:r>
    </w:p>
    <w:p w14:paraId="3FAF8917" w14:textId="77777777" w:rsidR="006D35A9" w:rsidRPr="006F37E7" w:rsidRDefault="006D35A9" w:rsidP="006D35A9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2B0DD3" w14:textId="77777777" w:rsidR="006D35A9" w:rsidRPr="006F37E7" w:rsidRDefault="006D35A9" w:rsidP="006D35A9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F37E7">
        <w:rPr>
          <w:rFonts w:ascii="Times New Roman" w:hAnsi="Times New Roman" w:cs="Times New Roman"/>
          <w:sz w:val="24"/>
          <w:szCs w:val="24"/>
        </w:rPr>
        <w:t>08.06.2023.  Nr. 10.1-6/7-1/275</w:t>
      </w:r>
    </w:p>
    <w:p w14:paraId="2ABE22A8" w14:textId="77777777" w:rsidR="006D35A9" w:rsidRPr="006F37E7" w:rsidRDefault="006D35A9" w:rsidP="006D35A9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14:paraId="5B445A0D" w14:textId="77777777" w:rsidR="006D35A9" w:rsidRDefault="006D35A9" w:rsidP="006D35A9">
      <w:pPr>
        <w:ind w:firstLine="720"/>
        <w:jc w:val="both"/>
        <w:rPr>
          <w:rFonts w:ascii="Times New Roman" w:hAnsi="Times New Roman" w:cs="Times New Roman"/>
        </w:rPr>
      </w:pPr>
      <w:r w:rsidRPr="006F37E7">
        <w:rPr>
          <w:rFonts w:ascii="Times New Roman" w:hAnsi="Times New Roman" w:cs="Times New Roman"/>
          <w:sz w:val="24"/>
          <w:szCs w:val="24"/>
        </w:rPr>
        <w:t xml:space="preserve">Finanšu ministrija atbilstoši kompetencei izskatīja </w:t>
      </w:r>
      <w:r w:rsidRPr="006F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Klimata un enerģētikas ministrijas </w:t>
      </w:r>
      <w:r w:rsidRPr="006F37E7">
        <w:rPr>
          <w:rFonts w:ascii="Times New Roman" w:hAnsi="Times New Roman" w:cs="Times New Roman"/>
          <w:sz w:val="24"/>
          <w:szCs w:val="24"/>
        </w:rPr>
        <w:t>precizēto Ministru kabineta noteikumu projektu “Grozījumi Ministru kabineta 2022. gada 1. marta noteikumos Nr. 150 "Emisijas kvotu izsolīšanas instrumenta finansēto projektu atklāta konkursa "Siltumnīcefekta gāzu emisiju samazināšana mājsaimniecībās – atbalsts atjaunojamo energoresursu izmantošanai" nolikums" (22-TA-2519) un saskaņo tālāko virzību bez iebildumiem.</w:t>
      </w:r>
      <w:hyperlink r:id="rId4" w:tgtFrame="_blank" w:history="1">
        <w:r w:rsidRPr="006D35A9">
          <w:rPr>
            <w:rFonts w:ascii="Times New Roman" w:hAnsi="Times New Roman" w:cs="Times New Roman"/>
            <w:u w:val="single"/>
          </w:rPr>
          <w:br/>
        </w:r>
      </w:hyperlink>
    </w:p>
    <w:p w14:paraId="1E4B0F84" w14:textId="77777777" w:rsidR="006F37E7" w:rsidRDefault="006F37E7" w:rsidP="006F37E7">
      <w:pPr>
        <w:jc w:val="both"/>
      </w:pPr>
    </w:p>
    <w:p w14:paraId="683F8873" w14:textId="77777777" w:rsidR="006D35A9" w:rsidRDefault="006D35A9" w:rsidP="006D35A9"/>
    <w:p w14:paraId="68629AE9" w14:textId="194768C7" w:rsidR="006D35A9" w:rsidRDefault="006D35A9" w:rsidP="006D35A9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25733587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B55BEA1" wp14:editId="27DB0B26">
            <wp:extent cx="715010" cy="724535"/>
            <wp:effectExtent l="0" t="0" r="8890" b="0"/>
            <wp:docPr id="1229210545" name="Picture 2" descr="A picture containing text, crest, emblem, ba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10545" name="Picture 2" descr="A picture containing text, crest, emblem, bad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137EDDB7" wp14:editId="0B492925">
            <wp:extent cx="751205" cy="434340"/>
            <wp:effectExtent l="0" t="0" r="0" b="3810"/>
            <wp:docPr id="1047373051" name="Picture 1" descr="A blue yellow and red fla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373051" name="Picture 1" descr="A blue yellow and red fla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48C46AE" w14:textId="77777777" w:rsidR="002B321E" w:rsidRDefault="002B321E"/>
    <w:sectPr w:rsidR="002B32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B2"/>
    <w:rsid w:val="002B321E"/>
    <w:rsid w:val="006D35A9"/>
    <w:rsid w:val="006F37E7"/>
    <w:rsid w:val="007F26AA"/>
    <w:rsid w:val="00C3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253E"/>
  <w15:chartTrackingRefBased/>
  <w15:docId w15:val="{A6C31D16-5D13-4EC9-A784-F02197A2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5A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5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pasts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%20dana.aleksandrova@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tap.mk.gov.lv/legal_acts/headers/bd97d3ba-b7ea-40d4-9d0c-9c0f9d5b44ad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2023-06-08T13:11:00Z</dcterms:created>
  <dcterms:modified xsi:type="dcterms:W3CDTF">2023-06-08T13:13:00Z</dcterms:modified>
</cp:coreProperties>
</file>