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25-TA-415: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Sociālo pakalpojumu pilnveidošanas un attīstības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1.Uzdevums</w:t>
            </w:r>
            <w:r w:rsidR="00000000" w:rsidRPr="00000000" w:rsidDel="00000000">
              <w:rPr>
                <w:rtl w:val="0"/>
              </w:rPr>
              <w:t xml:space="preserve">. Izveidot starpinstitucionālās sadarbības algoritmus (ceļa kartes) un stiprināt pašvaldību starpinstitucionālās komandas sadarbību  klientu gadījumu vadīšanā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Pasākums </w:t>
            </w:r>
            <w:r w:rsidR="00000000" w:rsidRPr="00000000" w:rsidDel="00000000">
              <w:rPr>
                <w:rtl w:val="0"/>
              </w:rPr>
              <w:t xml:space="preserve">1.2. Izstrādāt un aktualizēt pašvaldības sociālo pakalpojumu attīstības plānošanas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Darbības rezultāts</w:t>
            </w:r>
            <w:r w:rsidR="00000000" w:rsidRPr="00000000" w:rsidDel="00000000">
              <w:rPr>
                <w:rtl w:val="0"/>
              </w:rPr>
              <w:t xml:space="preserve">. Informācijas apkopošana par pašvaldību sociālo pakalpojumu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Atbildīgā institūcija</w:t>
            </w:r>
            <w:r w:rsidR="00000000" w:rsidRPr="00000000" w:rsidDel="00000000">
              <w:rPr>
                <w:rtl w:val="0"/>
              </w:rPr>
              <w:t xml:space="preserve">.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1.2.pasākuma sasaiste ar 1.uzdevumu.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noteikta "pašvaldības", kuras izstrādā plānošanas dokumentus. Vienlaikus kā darbības rezultāts ir "informācijas apkopošana par pašvaldību sociālo pakalpojumu plānošanas dokumentiem" - visdrīzāk nav domāts, ka katra pašvaldība apkopos informāciju par pārējo 41 pašvaldību. Pašvaldībās var nebūt atsevišķs sociālo pakalpojumu plānošanas dokuments, šī sadaļa var būt iekļauta citos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 Palielināt valsts budžeta finansēto studiju vietu skaitu sociālā darba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Sociālajos dienestos strādā darbinieki, kuru reizē arī studē sociālo darbu nepilna laika programmās. Tiek plānoti arī grozījumi Sociālo pakalpojuma un palīdzības likumā, paredzot, ka sociālo darbu var veikt noteikta kursa students,līdz ar to nepieciešams paredzēt, ka valsts budžeta finansētas studijas tiek nodrošinātas arī nepilna laika studiju programmās. Pašvaldības norāda, ka, tiekoties ar Labklājības ministru reģionālās vizītēs, šāda vajadzība ir pārrunāta.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 Palielināt valsts budžeta finansēto studiju vietu skaitu sociālā darba studiju programmās t.sk. nepilna laika studiju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Profesionālās pilnveides  izglītības programmas ģimenes asistentiem (vismaz 160 stundas) satura pilnveide, licencēšana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Izstrādāta, licencēta vismaz 160h mācību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3276 196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ESF projekta “Profesionāla sociālā darba attīstība pašvaldībās” (Nr. 9.2.1.1/15/I/001) ietvaros viena no īstenotajām aktivitātēm bija ģimenes asistenta pakalpojuma aprobēšana, tika arī organizētas ģimenes asistentu mācības, aktivitāte bija līdz 2023. gada 31. oktobrim, aicinām vērtēt, vai ir nepieciešams izstrādāt jaunu programmu.  Priekšlikums izskatīt, ko ir iespēja paņemt no iepriekšējo  gadu veiktajam aktivitātēm, kas, iespējams, ļautu samazināt izdevumus un pārplānot tās uz citām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nepieciešams precizēt finansējuma apmēru. jo pielikumā “Kopsavilkums par plānā iekļauto uzdevumu īstenošanai nepieciešamo valsts un pašvaldību budžeta finansējumu (euro)” kopsumma trīs gadiem ir 276196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2.lpp. izmantotie saīsinājumi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LPSDVA - biedrība “Latvijas pašvaldību sociālo dienestu vadītāju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biedrība "Latvijas Pašvaldību sociālo dienestu vadītāju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paredzot ieviest valsts finansētu operatīvi pieejamu sociālās rehabilitācijas un sociālās korekcijas iestādi bērniem ar antisociālu uzvedību: ar vairākkārtējiem likumpārkāpumiem, piemēram, administratīvi sodīti par zādzībām,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Atbalsts sociālajiem darbiniekiem ar profesionālu pieredzi supervizora izglītības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pasākumu, jo šāds atbalsts nepieciešams arī, piemēram, sociālo dienestu nodaļu vadītājiem u.tml., kuriem ir sociālā darba izglītība, taču amata nosaukums nav "sociālais darbinieks". Kā arī aicinām izvērtēt noteikt, ka šāda atbalsta saņemšanai profesionālā pieredze ir vismaz 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Atbalsts personām, kuras ieguvušas pirmā vai otrā cikla augstāko izglītību sociālajā darbā vai karitatīvajā sociālajā darbā ar profesionālu pieredzi sociālajā darbā (vismaz trīs gadi)  supervizora izglītības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Supervīziju nodrošināšana pašvaldību sociālo pakalpojumu iestāžu darbinieki sociālā darba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redakcionāli precizēt uzdevuma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Supervīziju nodrošināšana pašvaldību sociālo pakalpojumu iestāžu </w:t>
            </w:r>
            <w:r w:rsidR="00000000" w:rsidRPr="00000000" w:rsidDel="00000000">
              <w:rPr>
                <w:i w:val="1"/>
                <w:rtl w:val="0"/>
              </w:rPr>
              <w:t xml:space="preserve">darbiniekiem,</w:t>
            </w:r>
            <w:r w:rsidR="00000000" w:rsidRPr="00000000" w:rsidDel="00000000">
              <w:rPr>
                <w:rtl w:val="0"/>
              </w:rPr>
              <w:t xml:space="preserve"> sociālā darba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nesašaurināt pasākuma mērķa grupu, paredzot, ka tiek atbalstītas tikai sociālā darba speciālistu supervīzijas (Nodrošināts atbalsts pašvaldībām supervīziju nodrošināšanai sociālo pakalpojumu sniedzēju iestāžu  </w:t>
            </w:r>
            <w:r w:rsidR="00000000" w:rsidRPr="00000000" w:rsidDel="00000000">
              <w:rPr>
                <w:i w:val="1"/>
                <w:rtl w:val="0"/>
              </w:rPr>
              <w:t xml:space="preserve">sociālā darba speciālistiem</w:t>
            </w:r>
            <w:r w:rsidR="00000000" w:rsidRPr="00000000" w:rsidDel="00000000">
              <w:rPr>
                <w:rtl w:val="0"/>
              </w:rPr>
              <w:t xml:space="preserve">). Sociālo pakalpojumu vadītājiem, t.sk. iestāžu vadītājiem, nodaļu un struktūrvienību vadītājiem, ir būtiski saņemt supervīzijas, lai saņemtu atbalstu un mazinātu izdegšanas riska faktorus. Arī Labklājības ministrijas organizētajā “Gada balva sociālajā darbā” tiek godināti vadītāji, tad secīgi arī var paredzēt daļēju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plānotās izmaiņas SPSPL saistībā ar izglītības prasībām sociālajiem darbiniekiem, aicinām paredzēt, ka atbalstu var saņemt arī sociālie darbinieki, kuri studē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Sociālā darba ikgadējā konference (14.lpp)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finansējums  74 0156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plānā vai tā pielikumā finansējuma apmēru, jo pielikumā “Kopsavilkums par plānā iekļauto uzdevumu īstenošanai nepieciešamo valsts un pašvaldību budžeta finansējumu (euro)” kopsumma trīs gadiem ir 74 016 euro (24672 euro gada*3gadu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6.1. uzdevums “Izvērtētas iespējas, izstrādātas prasības un priekšlikumi ar sociālā darba jomu saistīto nozaru citu profesiju pārstāvju (sociālais pedagogs, pedagogs, psihologs, medicīnas jomā strādājošie) pārkvalifikācijai par sociālā darba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plānā nosaucot konkrētas (palīdzošās)  profesijas un tādejādi ierobežojot pārkvalifikācijas iespējas, tiks sasniegts mērķis  - risināt sociālā darba speciālistu trūkumu sociālajos dienestos.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“Izvērtētas iespējas, izstrādātas prasības un priekšlikumi ar sociālā darba jomu saistīto nozaru citu profesiju pārstāvju (kuri ieguvuši pirmā vai otrā cikla augstāko izglītību)  pārkvalifikācijai par sociālā darba speciālistiem”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10.lpp. “Papildus nepieciešamais VB finansējums </w:t>
            </w:r>
            <w:r w:rsidR="00000000" w:rsidRPr="00000000" w:rsidDel="00000000">
              <w:rPr>
                <w:b w:val="1"/>
                <w:rtl w:val="0"/>
              </w:rPr>
              <w:t xml:space="preserve">2023</w:t>
            </w:r>
            <w:r w:rsidR="00000000" w:rsidRPr="00000000" w:rsidDel="00000000">
              <w:rPr>
                <w:rtl w:val="0"/>
              </w:rPr>
              <w:t xml:space="preserve">.gadam un turpmāk ik gadu 6 000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dokuments no 2025. gada, vai nav ieviesusies redakcionāla kļūda un nepieciešams precizēt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25-TA-415</w:t>
    </w:r>
    <w:r>
      <w:br/>
    </w:r>
    <w:r w:rsidR="00000000" w:rsidRPr="00000000" w:rsidDel="00000000">
      <w:rPr>
        <w:rtl w:val="0"/>
      </w:rPr>
      <w:t xml:space="preserve">Izdrukāts 22.07.2025.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25-TA-415</w:t>
    </w:r>
    <w:r>
      <w:br/>
    </w:r>
    <w:r w:rsidR="00000000" w:rsidRPr="00000000" w:rsidDel="00000000">
      <w:rPr>
        <w:rtl w:val="0"/>
      </w:rPr>
      <w:t xml:space="preserve">Izdrukāts 22.07.2025.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Atzinumi_25-TA-415.docx</dc:title>
</cp:coreProperties>
</file>

<file path=docProps/custom.xml><?xml version="1.0" encoding="utf-8"?>
<Properties xmlns="http://schemas.openxmlformats.org/officeDocument/2006/custom-properties" xmlns:vt="http://schemas.openxmlformats.org/officeDocument/2006/docPropsVTypes"/>
</file>