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"Valsts mežs 4064-3" Iecavas pagastā, Bauskas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likuma "Par valsts un pašvaldību zemes īpašuma tiesībām un to nostiprināšanu zemesgrāmatās" 8. panta trešo daļu</w:t>
            </w:r>
            <w:r w:rsidR="00000000" w:rsidRPr="00000000" w:rsidDel="00000000">
              <w:rPr>
                <w:rtl w:val="0"/>
              </w:rPr>
              <w:t xml:space="preserve"> Zemkopības ministrijai nodot Satiksmes ministrijas valdījumā valsts nekustamā īpašuma “Valsts mežs 4064-3” (nekustamā īpašuma kadastra Nr. 4064 013 0240) Iecavas pagastā, Bauskas novadā, kas ierakstīts zemesgrāmatā uz valsts vārda Zemkopības ministrijas personā, daļu (turpmāk – nekustamā īpašuma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projekta 1.punktā zemes vienībām ar kadastra apzīmējumiem 4064 013 0480, 4064 013 0481, 4064 013 0482, 4064 013 0483, 4064 013 0484, 4064 013 0485, 4064 013 0486, 4064 013 0487, 4064 013 0488, 4064 013 0489 precizēt zemes vienību platību un apgrūtinājumu platības atbilstoši Valsts zemes dienestā reģistrētām zemes vienību un apgrūtinājumu platībām.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projekta anotācijā zemes vienībām ar kadastra apzīmējumiem 4064 013 0480, 4064 013 0481, 4064 013 0482, 4064 013 0483, 4064 013 0484, 4064 013 0485, 4064 013 0486, 4064 013 0487, 4064 013 0488, 4064 013 0489 precizēt zemes vienību platību un apgrūtinājumu platības atbilstoši Valsts zemes dienestā reģistrētām zemes vienību un apgrūtinājumu platībām.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Melkerte-Āboliņa (LVM)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w:t>
    </w:r>
    <w:r>
      <w:br/>
    </w:r>
    <w:r w:rsidR="00000000" w:rsidRPr="00000000" w:rsidDel="00000000">
      <w:rPr>
        <w:rtl w:val="0"/>
      </w:rPr>
      <w:t xml:space="preserve">Izdrukāts 22.02.2024.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w:t>
    </w:r>
    <w:r>
      <w:br/>
    </w:r>
    <w:r w:rsidR="00000000" w:rsidRPr="00000000" w:rsidDel="00000000">
      <w:rPr>
        <w:rtl w:val="0"/>
      </w:rPr>
      <w:t xml:space="preserve">Izdrukāts 22.02.2024.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Atzinumi_24-TA-278.docx</dc:title>
</cp:coreProperties>
</file>

<file path=docProps/custom.xml><?xml version="1.0" encoding="utf-8"?>
<Properties xmlns="http://schemas.openxmlformats.org/officeDocument/2006/custom-properties" xmlns:vt="http://schemas.openxmlformats.org/officeDocument/2006/docPropsVTypes"/>
</file>