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25.06.2025.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25.06.2025.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Atzinumi_25-TA-1338.docx</dc:title>
</cp:coreProperties>
</file>

<file path=docProps/custom.xml><?xml version="1.0" encoding="utf-8"?>
<Properties xmlns="http://schemas.openxmlformats.org/officeDocument/2006/custom-properties" xmlns:vt="http://schemas.openxmlformats.org/officeDocument/2006/docPropsVTypes"/>
</file>